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rPr>
          <w:sz w:val="44"/>
          <w:szCs w:val="44"/>
        </w:rPr>
      </w:pPr>
      <w:r>
        <w:rPr>
          <w:rFonts w:eastAsia="Times New Roman" w:cs="Times New Roman" w:ascii="Times New Roman" w:hAnsi="Times New Roman"/>
          <w:color w:val="000000"/>
          <w:sz w:val="44"/>
          <w:szCs w:val="44"/>
          <w:lang w:eastAsia="de-DE"/>
        </w:rPr>
        <w:t>POWERBANK38AH (144Wh / 38000 mAh)</w:t>
      </w:r>
    </w:p>
    <w:p>
      <w:pPr>
        <w:pStyle w:val="Normal"/>
        <w:spacing w:lineRule="auto" w:line="240" w:before="0" w:after="0"/>
        <w:rPr>
          <w:rFonts w:ascii="Times New Roman" w:hAnsi="Times New Roman" w:eastAsia="Times New Roman" w:cs="Times New Roman"/>
          <w:color w:val="000000"/>
          <w:lang w:eastAsia="de-DE"/>
        </w:rPr>
      </w:pPr>
      <w:r>
        <w:rPr>
          <w:sz w:val="44"/>
          <w:szCs w:val="44"/>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Herzliches Glückwunsch zum Kauf der PowerBank38AH!</w:t>
      </w:r>
    </w:p>
    <w:p>
      <w:pPr>
        <w:pStyle w:val="Normal"/>
        <w:spacing w:lineRule="auto" w:line="240" w:before="0" w:after="0"/>
        <w:rPr>
          <w:rFonts w:ascii="Arial" w:hAnsi="Arial" w:eastAsia="Times New Roman" w:cs="Arial"/>
          <w:color w:val="000000"/>
          <w:lang w:eastAsia="de-DE"/>
        </w:rPr>
      </w:pPr>
      <w:r>
        <w:rPr/>
      </w:r>
    </w:p>
    <w:p>
      <w:pPr>
        <w:pStyle w:val="Normal"/>
        <w:spacing w:lineRule="auto" w:line="240" w:before="0" w:after="0"/>
        <w:rPr>
          <w:rFonts w:ascii="Arial" w:hAnsi="Arial" w:eastAsia="Times New Roman" w:cs="Arial"/>
          <w:color w:val="000000"/>
          <w:lang w:eastAsia="de-DE"/>
        </w:rPr>
      </w:pPr>
      <w:r>
        <w:rPr/>
        <w:drawing>
          <wp:anchor behindDoc="0" distT="0" distB="0" distL="0" distR="0" simplePos="0" locked="0" layoutInCell="1" allowOverlap="1" relativeHeight="2">
            <wp:simplePos x="0" y="0"/>
            <wp:positionH relativeFrom="column">
              <wp:posOffset>1022985</wp:posOffset>
            </wp:positionH>
            <wp:positionV relativeFrom="paragraph">
              <wp:posOffset>106680</wp:posOffset>
            </wp:positionV>
            <wp:extent cx="4197985" cy="4197985"/>
            <wp:effectExtent l="0" t="0" r="0" b="0"/>
            <wp:wrapTopAndBottom/>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4197985" cy="4197985"/>
                    </a:xfrm>
                    <a:prstGeom prst="rect">
                      <a:avLst/>
                    </a:prstGeom>
                  </pic:spPr>
                </pic:pic>
              </a:graphicData>
            </a:graphic>
          </wp:anchor>
        </w:drawing>
      </w:r>
    </w:p>
    <w:p>
      <w:pPr>
        <w:pStyle w:val="Normal"/>
        <w:spacing w:lineRule="auto" w:line="240" w:before="0" w:after="0"/>
        <w:rPr/>
      </w:pPr>
      <w:r>
        <w:rPr>
          <w:rFonts w:eastAsia="Times New Roman" w:cs="Arial" w:ascii="Arial" w:hAnsi="Arial"/>
          <w:color w:val="000000"/>
          <w:lang w:eastAsia="de-DE"/>
        </w:rPr>
        <w:t>D</w:t>
      </w:r>
      <w:r>
        <w:rPr>
          <w:rFonts w:eastAsia="Times New Roman" w:cs="Arial" w:ascii="Arial" w:hAnsi="Arial"/>
          <w:color w:val="000000"/>
          <w:lang w:eastAsia="de-DE"/>
        </w:rPr>
        <w:t xml:space="preserve">ie </w:t>
      </w:r>
      <w:r>
        <w:rPr>
          <w:rFonts w:eastAsia="Times New Roman" w:cs="Arial" w:ascii="Arial" w:hAnsi="Arial"/>
          <w:color w:val="000000"/>
          <w:lang w:eastAsia="de-DE"/>
        </w:rPr>
        <w:t>Power</w:t>
      </w:r>
      <w:r>
        <w:rPr>
          <w:rFonts w:eastAsia="Times New Roman" w:cs="Arial" w:ascii="Arial" w:hAnsi="Arial"/>
          <w:color w:val="000000"/>
          <w:lang w:eastAsia="de-DE"/>
        </w:rPr>
        <w:t>Bank38AH s</w:t>
      </w:r>
      <w:r>
        <w:rPr>
          <w:rFonts w:eastAsia="Times New Roman" w:cs="Arial" w:ascii="Arial" w:hAnsi="Arial"/>
          <w:color w:val="000000"/>
          <w:lang w:eastAsia="de-DE"/>
        </w:rPr>
        <w:t xml:space="preserve">etzt neue Maßstäbe für tragbare Stromversorgung. </w:t>
      </w:r>
      <w:r>
        <w:rPr>
          <w:rFonts w:eastAsia="Times New Roman" w:cs="Arial" w:ascii="Arial" w:hAnsi="Arial"/>
          <w:color w:val="000000"/>
          <w:lang w:eastAsia="de-DE"/>
        </w:rPr>
        <w:t xml:space="preserve">Sie kann bis zu 15A durch </w:t>
      </w:r>
      <w:r>
        <w:rPr>
          <w:rFonts w:eastAsia="Times New Roman" w:cs="Arial" w:ascii="Arial" w:hAnsi="Arial"/>
          <w:color w:val="000000"/>
          <w:lang w:eastAsia="de-DE"/>
        </w:rPr>
        <w:t xml:space="preserve">der </w:t>
      </w:r>
      <w:r>
        <w:rPr>
          <w:rFonts w:eastAsia="Times New Roman" w:cs="Arial" w:ascii="Arial" w:hAnsi="Arial"/>
          <w:color w:val="000000"/>
          <w:lang w:eastAsia="de-DE"/>
        </w:rPr>
        <w:t xml:space="preserve">Zigarettenzünder-Buchse liefern und </w:t>
      </w:r>
      <w:r>
        <w:rPr>
          <w:rFonts w:eastAsia="Times New Roman" w:cs="Arial" w:ascii="Arial" w:hAnsi="Arial"/>
          <w:color w:val="000000"/>
          <w:lang w:eastAsia="de-DE"/>
        </w:rPr>
        <w:t xml:space="preserve">erlaubt die gleichzeitige Nutzung von </w:t>
      </w:r>
      <w:r>
        <w:rPr>
          <w:rFonts w:eastAsia="Times New Roman" w:cs="Arial" w:ascii="Arial" w:hAnsi="Arial"/>
          <w:color w:val="000000"/>
          <w:lang w:eastAsia="de-DE"/>
        </w:rPr>
        <w:t>zusätzliche 3 USB</w:t>
      </w:r>
      <w:r>
        <w:rPr>
          <w:rFonts w:eastAsia="Times New Roman" w:cs="Arial" w:ascii="Arial" w:hAnsi="Arial"/>
          <w:color w:val="000000"/>
          <w:lang w:eastAsia="de-DE"/>
        </w:rPr>
        <w:t>-</w:t>
      </w:r>
      <w:r>
        <w:rPr>
          <w:rFonts w:eastAsia="Times New Roman" w:cs="Arial" w:ascii="Arial" w:hAnsi="Arial"/>
          <w:color w:val="000000"/>
          <w:lang w:eastAsia="de-DE"/>
        </w:rPr>
        <w:t xml:space="preserve">Anschlüssen </w:t>
      </w:r>
      <w:r>
        <w:rPr>
          <w:rFonts w:eastAsia="Times New Roman" w:cs="Arial" w:ascii="Arial" w:hAnsi="Arial"/>
          <w:color w:val="000000"/>
          <w:lang w:eastAsia="de-DE"/>
        </w:rPr>
        <w:t>(je 5V)</w:t>
      </w:r>
      <w:r>
        <w:rPr>
          <w:rFonts w:eastAsia="Times New Roman" w:cs="Arial" w:ascii="Arial" w:hAnsi="Arial"/>
          <w:color w:val="000000"/>
          <w:lang w:eastAsia="de-DE"/>
        </w:rPr>
        <w:t>, was eine ausgesprochen flexible Verwendung erlaubt.</w:t>
        <w:br/>
      </w:r>
      <w:r>
        <w:rPr>
          <w:rFonts w:eastAsia="Times New Roman" w:cs="Arial" w:ascii="Arial" w:hAnsi="Arial"/>
          <w:color w:val="000000"/>
          <w:lang w:eastAsia="de-DE"/>
        </w:rPr>
        <w:t>Sie</w:t>
      </w:r>
      <w:r>
        <w:rPr>
          <w:rFonts w:eastAsia="Times New Roman" w:cs="Arial" w:ascii="Arial" w:hAnsi="Arial"/>
          <w:color w:val="000000"/>
          <w:lang w:eastAsia="de-DE"/>
        </w:rPr>
        <w:t xml:space="preserve"> hat eine sehr hohe Kapazität von 144Wh  /12Ah@12V   /38000mAh@3.7V. </w:t>
      </w:r>
      <w:r>
        <w:rPr>
          <w:rFonts w:eastAsia="Times New Roman" w:cs="Arial" w:ascii="Arial" w:hAnsi="Arial"/>
          <w:color w:val="000000"/>
          <w:lang w:eastAsia="de-DE"/>
        </w:rPr>
        <w:t>D</w:t>
      </w:r>
      <w:r>
        <w:rPr>
          <w:rFonts w:eastAsia="Times New Roman" w:cs="Arial" w:ascii="Arial" w:hAnsi="Arial"/>
          <w:color w:val="000000"/>
          <w:lang w:eastAsia="de-DE"/>
        </w:rPr>
        <w:t>a</w:t>
      </w:r>
      <w:r>
        <w:rPr>
          <w:rFonts w:eastAsia="Times New Roman" w:cs="Arial" w:ascii="Arial" w:hAnsi="Arial"/>
          <w:color w:val="000000"/>
          <w:lang w:eastAsia="de-DE"/>
        </w:rPr>
        <w:t>s entspricht zum Beispiel ein</w:t>
      </w:r>
      <w:r>
        <w:rPr>
          <w:rFonts w:eastAsia="Times New Roman" w:cs="Arial" w:ascii="Arial" w:hAnsi="Arial"/>
          <w:color w:val="000000"/>
          <w:lang w:eastAsia="de-DE"/>
        </w:rPr>
        <w:t>e</w:t>
      </w:r>
      <w:r>
        <w:rPr>
          <w:rFonts w:eastAsia="Times New Roman" w:cs="Arial" w:ascii="Arial" w:hAnsi="Arial"/>
          <w:color w:val="000000"/>
          <w:lang w:eastAsia="de-DE"/>
        </w:rPr>
        <w:t xml:space="preserve"> Vixen GP Montierung 4 volle Nächte nachzuführen (inkl. Nachführkontrolle mit MGEN Autoguider), </w:t>
      </w:r>
      <w:r>
        <w:rPr>
          <w:rFonts w:eastAsia="Times New Roman" w:cs="Arial" w:ascii="Arial" w:hAnsi="Arial"/>
          <w:color w:val="000000"/>
          <w:lang w:eastAsia="de-DE"/>
        </w:rPr>
        <w:t xml:space="preserve">oder eine </w:t>
      </w:r>
      <w:r>
        <w:rPr>
          <w:rFonts w:eastAsia="Times New Roman" w:cs="Arial" w:ascii="Arial" w:hAnsi="Arial"/>
          <w:color w:val="000000"/>
          <w:lang w:eastAsia="de-DE"/>
        </w:rPr>
        <w:t xml:space="preserve">470 Lumen LED Birne </w:t>
      </w:r>
      <w:r>
        <w:rPr>
          <w:rFonts w:eastAsia="Times New Roman" w:cs="Arial" w:ascii="Arial" w:hAnsi="Arial"/>
          <w:color w:val="000000"/>
          <w:lang w:eastAsia="de-DE"/>
        </w:rPr>
        <w:t xml:space="preserve">ca. </w:t>
      </w:r>
      <w:r>
        <w:rPr>
          <w:rFonts w:eastAsia="Times New Roman" w:cs="Arial" w:ascii="Arial" w:hAnsi="Arial"/>
          <w:color w:val="000000"/>
          <w:lang w:eastAsia="de-DE"/>
        </w:rPr>
        <w:t xml:space="preserve">24 </w:t>
      </w:r>
      <w:r>
        <w:rPr>
          <w:rFonts w:eastAsia="Times New Roman" w:cs="Arial" w:ascii="Arial" w:hAnsi="Arial"/>
          <w:color w:val="000000"/>
          <w:lang w:eastAsia="de-DE"/>
        </w:rPr>
        <w:t xml:space="preserve">Stunden </w:t>
      </w:r>
      <w:r>
        <w:rPr>
          <w:rFonts w:eastAsia="Times New Roman" w:cs="Arial" w:ascii="Arial" w:hAnsi="Arial"/>
          <w:color w:val="000000"/>
          <w:lang w:eastAsia="de-DE"/>
        </w:rPr>
        <w:t>lang ununterbrochen</w:t>
      </w:r>
      <w:r>
        <w:rPr>
          <w:rFonts w:eastAsia="Times New Roman" w:cs="Arial" w:ascii="Arial" w:hAnsi="Arial"/>
          <w:color w:val="000000"/>
          <w:lang w:eastAsia="de-DE"/>
        </w:rPr>
        <w:t xml:space="preserve"> </w:t>
      </w:r>
      <w:r>
        <w:rPr>
          <w:rFonts w:eastAsia="Times New Roman" w:cs="Arial" w:ascii="Arial" w:hAnsi="Arial"/>
          <w:color w:val="000000"/>
          <w:lang w:eastAsia="de-DE"/>
        </w:rPr>
        <w:t xml:space="preserve">zu </w:t>
      </w:r>
      <w:r>
        <w:rPr>
          <w:rFonts w:eastAsia="Times New Roman" w:cs="Arial" w:ascii="Arial" w:hAnsi="Arial"/>
          <w:color w:val="000000"/>
          <w:lang w:eastAsia="de-DE"/>
        </w:rPr>
        <w:t>betr</w:t>
      </w:r>
      <w:r>
        <w:rPr>
          <w:rFonts w:eastAsia="Times New Roman" w:cs="Arial" w:ascii="Arial" w:hAnsi="Arial"/>
          <w:color w:val="000000"/>
          <w:lang w:eastAsia="de-DE"/>
        </w:rPr>
        <w:t>ei</w:t>
      </w:r>
      <w:r>
        <w:rPr>
          <w:rFonts w:eastAsia="Times New Roman" w:cs="Arial" w:ascii="Arial" w:hAnsi="Arial"/>
          <w:color w:val="000000"/>
          <w:lang w:eastAsia="de-DE"/>
        </w:rPr>
        <w:t>ben.</w:t>
      </w:r>
    </w:p>
    <w:p>
      <w:pPr>
        <w:pStyle w:val="Normal"/>
        <w:spacing w:lineRule="auto" w:line="240" w:before="0" w:after="0"/>
        <w:rPr/>
      </w:pPr>
      <w:r>
        <w:rPr>
          <w:rFonts w:eastAsia="Times New Roman" w:cs="Arial" w:ascii="Arial" w:hAnsi="Arial"/>
          <w:color w:val="000000"/>
          <w:lang w:eastAsia="de-DE"/>
        </w:rPr>
        <w:t xml:space="preserve">Sie erhält auch </w:t>
      </w:r>
      <w:r>
        <w:rPr>
          <w:rFonts w:eastAsia="Times New Roman" w:cs="Arial" w:ascii="Arial" w:hAnsi="Arial"/>
          <w:color w:val="000000"/>
          <w:lang w:eastAsia="de-DE"/>
        </w:rPr>
        <w:t xml:space="preserve">eine Hochleistungslampe, </w:t>
      </w:r>
      <w:r>
        <w:rPr>
          <w:rFonts w:eastAsia="Times New Roman" w:cs="Arial" w:ascii="Arial" w:hAnsi="Arial"/>
          <w:color w:val="000000"/>
          <w:lang w:eastAsia="de-DE"/>
        </w:rPr>
        <w:t>welche</w:t>
      </w:r>
      <w:r>
        <w:rPr>
          <w:rFonts w:eastAsia="Times New Roman" w:cs="Arial" w:ascii="Arial" w:hAnsi="Arial"/>
          <w:color w:val="000000"/>
          <w:lang w:eastAsia="de-DE"/>
        </w:rPr>
        <w:t xml:space="preserve"> </w:t>
      </w:r>
      <w:r>
        <w:rPr>
          <w:rFonts w:eastAsia="Times New Roman" w:cs="Arial" w:ascii="Arial" w:hAnsi="Arial"/>
          <w:color w:val="000000"/>
          <w:lang w:eastAsia="de-DE"/>
        </w:rPr>
        <w:t>zwei Funktionen hat: permament</w:t>
      </w:r>
      <w:r>
        <w:rPr>
          <w:rFonts w:eastAsia="Times New Roman" w:cs="Arial" w:ascii="Arial" w:hAnsi="Arial"/>
          <w:color w:val="000000"/>
          <w:lang w:eastAsia="de-DE"/>
        </w:rPr>
        <w:t>es</w:t>
      </w:r>
      <w:r>
        <w:rPr>
          <w:rFonts w:eastAsia="Times New Roman" w:cs="Arial" w:ascii="Arial" w:hAnsi="Arial"/>
          <w:color w:val="000000"/>
          <w:lang w:eastAsia="de-DE"/>
        </w:rPr>
        <w:t xml:space="preserve"> Weisslicht, oder blinkende</w:t>
      </w:r>
      <w:r>
        <w:rPr>
          <w:rFonts w:eastAsia="Times New Roman" w:cs="Arial" w:ascii="Arial" w:hAnsi="Arial"/>
          <w:color w:val="000000"/>
          <w:lang w:eastAsia="de-DE"/>
        </w:rPr>
        <w:t>s</w:t>
      </w:r>
      <w:r>
        <w:rPr>
          <w:rFonts w:eastAsia="Times New Roman" w:cs="Arial" w:ascii="Arial" w:hAnsi="Arial"/>
          <w:color w:val="000000"/>
          <w:lang w:eastAsia="de-DE"/>
        </w:rPr>
        <w:t xml:space="preserve"> rote</w:t>
      </w:r>
      <w:r>
        <w:rPr>
          <w:rFonts w:eastAsia="Times New Roman" w:cs="Arial" w:ascii="Arial" w:hAnsi="Arial"/>
          <w:color w:val="000000"/>
          <w:lang w:eastAsia="de-DE"/>
        </w:rPr>
        <w:t>s</w:t>
      </w:r>
      <w:r>
        <w:rPr>
          <w:rFonts w:eastAsia="Times New Roman" w:cs="Arial" w:ascii="Arial" w:hAnsi="Arial"/>
          <w:color w:val="000000"/>
          <w:lang w:eastAsia="de-DE"/>
        </w:rPr>
        <w:t xml:space="preserve"> Warnlicht</w:t>
      </w:r>
      <w:r>
        <w:rPr>
          <w:rFonts w:eastAsia="Times New Roman" w:cs="Arial" w:ascii="Arial" w:hAnsi="Arial"/>
          <w:color w:val="000000"/>
          <w:lang w:eastAsia="de-DE"/>
        </w:rPr>
        <w:t xml:space="preserve">. </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D</w:t>
      </w:r>
      <w:r>
        <w:rPr>
          <w:rFonts w:eastAsia="Times New Roman" w:cs="Arial" w:ascii="Arial" w:hAnsi="Arial"/>
          <w:color w:val="000000"/>
          <w:lang w:eastAsia="de-DE"/>
        </w:rPr>
        <w:t>ie</w:t>
      </w:r>
      <w:r>
        <w:rPr>
          <w:rFonts w:eastAsia="Times New Roman" w:cs="Arial" w:ascii="Arial" w:hAnsi="Arial"/>
          <w:color w:val="000000"/>
          <w:lang w:eastAsia="de-DE"/>
        </w:rPr>
        <w:t xml:space="preserve"> Power</w:t>
      </w:r>
      <w:r>
        <w:rPr>
          <w:rFonts w:eastAsia="Times New Roman" w:cs="Arial" w:ascii="Arial" w:hAnsi="Arial"/>
          <w:color w:val="000000"/>
          <w:lang w:eastAsia="de-DE"/>
        </w:rPr>
        <w:t xml:space="preserve">Bank </w:t>
      </w:r>
      <w:r>
        <w:rPr>
          <w:rFonts w:eastAsia="Times New Roman" w:cs="Arial" w:ascii="Arial" w:hAnsi="Arial"/>
          <w:color w:val="000000"/>
          <w:lang w:eastAsia="de-DE"/>
        </w:rPr>
        <w:t xml:space="preserve">hat ein robustes Gehäuse, auf dem sich eine Leistungsanzeige befindet. , </w:t>
      </w:r>
      <w:r>
        <w:rPr>
          <w:rFonts w:eastAsia="Times New Roman" w:cs="Arial" w:ascii="Arial" w:hAnsi="Arial"/>
          <w:color w:val="000000"/>
          <w:lang w:eastAsia="de-DE"/>
        </w:rPr>
        <w:t>Sowohl die 3 USB-Ausgänge, als auch d</w:t>
      </w:r>
      <w:r>
        <w:rPr>
          <w:rFonts w:eastAsia="Times New Roman" w:cs="Arial" w:ascii="Arial" w:hAnsi="Arial"/>
          <w:color w:val="000000"/>
          <w:lang w:eastAsia="de-DE"/>
        </w:rPr>
        <w:t>i</w:t>
      </w:r>
      <w:r>
        <w:rPr>
          <w:rFonts w:eastAsia="Times New Roman" w:cs="Arial" w:ascii="Arial" w:hAnsi="Arial"/>
          <w:color w:val="000000"/>
          <w:lang w:eastAsia="de-DE"/>
        </w:rPr>
        <w:t>e Zigarettenzünder-Buchse ha</w:t>
      </w:r>
      <w:r>
        <w:rPr>
          <w:rFonts w:eastAsia="Times New Roman" w:cs="Arial" w:ascii="Arial" w:hAnsi="Arial"/>
          <w:color w:val="000000"/>
          <w:lang w:eastAsia="de-DE"/>
        </w:rPr>
        <w:t xml:space="preserve">ben </w:t>
      </w:r>
      <w:r>
        <w:rPr>
          <w:rFonts w:eastAsia="Times New Roman" w:cs="Arial" w:ascii="Arial" w:hAnsi="Arial"/>
          <w:color w:val="000000"/>
          <w:lang w:eastAsia="de-DE"/>
        </w:rPr>
        <w:t>eine Gummi-A</w:t>
      </w:r>
      <w:r>
        <w:rPr>
          <w:rFonts w:eastAsia="Times New Roman" w:cs="Arial" w:ascii="Arial" w:hAnsi="Arial"/>
          <w:color w:val="000000"/>
          <w:lang w:eastAsia="de-DE"/>
        </w:rPr>
        <w:t xml:space="preserve">bdeckung. </w:t>
      </w:r>
      <w:r>
        <w:rPr>
          <w:rFonts w:eastAsia="Times New Roman" w:cs="Arial" w:ascii="Arial" w:hAnsi="Arial"/>
          <w:color w:val="000000"/>
          <w:lang w:eastAsia="de-DE"/>
        </w:rPr>
        <w:t>Zu Set gehört auch eine</w:t>
      </w:r>
      <w:r>
        <w:rPr>
          <w:rFonts w:eastAsia="Times New Roman" w:cs="Arial" w:ascii="Arial" w:hAnsi="Arial"/>
          <w:color w:val="000000"/>
          <w:lang w:eastAsia="de-DE"/>
        </w:rPr>
        <w:t xml:space="preserve"> Tragtasche. So ist sichergestellt, dass d</w:t>
      </w:r>
      <w:r>
        <w:rPr>
          <w:rFonts w:eastAsia="Times New Roman" w:cs="Arial" w:ascii="Arial" w:hAnsi="Arial"/>
          <w:color w:val="000000"/>
          <w:lang w:eastAsia="de-DE"/>
        </w:rPr>
        <w:t>ie</w:t>
      </w:r>
      <w:r>
        <w:rPr>
          <w:rFonts w:eastAsia="Times New Roman" w:cs="Arial" w:ascii="Arial" w:hAnsi="Arial"/>
          <w:color w:val="000000"/>
          <w:lang w:eastAsia="de-DE"/>
        </w:rPr>
        <w:t xml:space="preserve"> Power</w:t>
      </w:r>
      <w:r>
        <w:rPr>
          <w:rFonts w:eastAsia="Times New Roman" w:cs="Arial" w:ascii="Arial" w:hAnsi="Arial"/>
          <w:color w:val="000000"/>
          <w:lang w:eastAsia="de-DE"/>
        </w:rPr>
        <w:t>Bank</w:t>
      </w:r>
      <w:r>
        <w:rPr>
          <w:rFonts w:eastAsia="Times New Roman" w:cs="Arial" w:ascii="Arial" w:hAnsi="Arial"/>
          <w:color w:val="000000"/>
          <w:lang w:eastAsia="de-DE"/>
        </w:rPr>
        <w:t xml:space="preserve"> immer gut geschützt bleibt, selbst wenn die Bedingungen auch noch so herausfordernd sind.</w:t>
      </w:r>
    </w:p>
    <w:p>
      <w:pPr>
        <w:pStyle w:val="Normal"/>
        <w:spacing w:lineRule="auto" w:line="240" w:before="0" w:after="0"/>
        <w:rPr>
          <w:rFonts w:ascii="Times New Roman" w:hAnsi="Times New Roman" w:eastAsia="Times New Roman" w:cs="Times New Roman"/>
          <w:b/>
          <w:b/>
          <w:bCs/>
          <w:sz w:val="24"/>
          <w:szCs w:val="24"/>
          <w:lang w:eastAsia="de-DE"/>
        </w:rPr>
      </w:pPr>
      <w:r>
        <w:rPr>
          <w:rFonts w:eastAsia="Times New Roman" w:cs="Times New Roman" w:ascii="Times New Roman" w:hAnsi="Times New Roman"/>
          <w:b/>
          <w:bCs/>
          <w:sz w:val="24"/>
          <w:szCs w:val="24"/>
          <w:lang w:eastAsia="de-DE"/>
        </w:rPr>
      </w:r>
    </w:p>
    <w:p>
      <w:pPr>
        <w:pStyle w:val="Normal"/>
        <w:spacing w:lineRule="auto" w:line="240" w:before="0" w:after="0"/>
        <w:rPr>
          <w:rFonts w:ascii="Arial" w:hAnsi="Arial" w:eastAsia="Times New Roman" w:cs="Times New Roman"/>
          <w:b/>
          <w:b/>
          <w:bCs/>
          <w:sz w:val="24"/>
          <w:szCs w:val="24"/>
          <w:lang w:eastAsia="de-DE"/>
        </w:rPr>
      </w:pPr>
      <w:r>
        <w:rPr>
          <w:rFonts w:eastAsia="Times New Roman" w:cs="Times New Roman" w:ascii="Arial" w:hAnsi="Arial"/>
          <w:b/>
          <w:bCs/>
          <w:sz w:val="24"/>
          <w:szCs w:val="24"/>
          <w:lang w:eastAsia="de-DE"/>
        </w:rPr>
        <w:t>Bitte schützen Sie Ihre PowerBank trotzdem von extremen Hitze/Kälteeinflüsse!</w:t>
      </w:r>
    </w:p>
    <w:p>
      <w:pPr>
        <w:pStyle w:val="Normal"/>
        <w:spacing w:lineRule="auto" w:line="240" w:before="0" w:after="0"/>
        <w:rPr>
          <w:rFonts w:ascii="Arial" w:hAnsi="Arial" w:eastAsia="Times New Roman" w:cs="Arial"/>
          <w:b/>
          <w:b/>
          <w:bCs/>
          <w:color w:val="000000"/>
          <w:lang w:eastAsia="de-DE"/>
        </w:rPr>
      </w:pPr>
      <w:r>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0"/>
          <w:szCs w:val="20"/>
          <w:lang w:eastAsia="de-DE"/>
        </w:rPr>
      </w:pPr>
      <w:r>
        <w:rPr>
          <w:rFonts w:eastAsia="Times New Roman" w:cs="Times New Roman" w:ascii="Times New Roman" w:hAnsi="Times New Roman"/>
          <w:sz w:val="20"/>
          <w:szCs w:val="20"/>
          <w:lang w:eastAsia="de-DE"/>
        </w:rPr>
        <w:t>LACERTA GmbH, Schönbrunnerstr. 96. A-1050 WIEN.   lacerta-optics.com   teleskop-austria.a</w:t>
      </w:r>
      <w:r>
        <w:rPr>
          <w:rFonts w:eastAsia="Times New Roman" w:cs="Times New Roman" w:ascii="Times New Roman" w:hAnsi="Times New Roman"/>
          <w:sz w:val="20"/>
          <w:szCs w:val="20"/>
          <w:lang w:eastAsia="de-DE"/>
        </w:rPr>
        <w:t>t</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240"/>
        <w:jc w:val="both"/>
        <w:rPr>
          <w:rFonts w:ascii="Times New Roman" w:hAnsi="Times New Roman" w:eastAsia="Times New Roman" w:cs="Times New Roman"/>
          <w:sz w:val="24"/>
          <w:szCs w:val="24"/>
          <w:lang w:eastAsia="de-DE"/>
        </w:rPr>
      </w:pPr>
      <w:r>
        <w:rPr>
          <w:rFonts w:eastAsia="Times New Roman" w:cs="Arial" w:ascii="Arial" w:hAnsi="Arial"/>
          <w:b/>
          <w:bCs/>
          <w:color w:val="000000"/>
          <w:lang w:eastAsia="de-DE"/>
        </w:rPr>
        <w:t>Verpackungsinhalt</w:t>
      </w:r>
      <w:r>
        <w:rPr>
          <w:rFonts w:eastAsia="Times New Roman" w:cs="Arial" w:ascii="Arial" w:hAnsi="Arial"/>
          <w:color w:val="000000"/>
          <w:lang w:eastAsia="de-DE"/>
        </w:rPr>
        <w:t>:</w:t>
      </w:r>
    </w:p>
    <w:p>
      <w:pPr>
        <w:pStyle w:val="Normal"/>
        <w:spacing w:lineRule="auto" w:line="240" w:before="240" w:after="240"/>
        <w:rPr>
          <w:rFonts w:ascii="Arial" w:hAnsi="Arial" w:eastAsia="Times New Roman" w:cs="Arial"/>
          <w:color w:val="000000"/>
          <w:lang w:eastAsia="de-DE"/>
        </w:rPr>
      </w:pPr>
      <w:r>
        <w:drawing>
          <wp:anchor behindDoc="0" distT="0" distB="0" distL="0" distR="0" simplePos="0" locked="0" layoutInCell="1" allowOverlap="1" relativeHeight="3">
            <wp:simplePos x="0" y="0"/>
            <wp:positionH relativeFrom="column">
              <wp:posOffset>29845</wp:posOffset>
            </wp:positionH>
            <wp:positionV relativeFrom="paragraph">
              <wp:posOffset>444500</wp:posOffset>
            </wp:positionV>
            <wp:extent cx="3231515" cy="3231515"/>
            <wp:effectExtent l="0" t="0" r="0" b="0"/>
            <wp:wrapTopAndBottom/>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3"/>
                    <a:stretch>
                      <a:fillRect/>
                    </a:stretch>
                  </pic:blipFill>
                  <pic:spPr bwMode="auto">
                    <a:xfrm>
                      <a:off x="0" y="0"/>
                      <a:ext cx="3231515" cy="3231515"/>
                    </a:xfrm>
                    <a:prstGeom prst="rect">
                      <a:avLst/>
                    </a:prstGeom>
                  </pic:spPr>
                </pic:pic>
              </a:graphicData>
            </a:graphic>
          </wp:anchor>
        </w:drawing>
      </w:r>
      <w:r>
        <w:rPr>
          <w:rFonts w:eastAsia="Times New Roman" w:cs="Arial" w:ascii="Arial" w:hAnsi="Arial"/>
          <w:color w:val="000000"/>
          <w:lang w:eastAsia="de-DE"/>
        </w:rPr>
        <w:t>Power</w:t>
      </w:r>
      <w:r>
        <w:rPr>
          <w:rFonts w:eastAsia="Times New Roman" w:cs="Arial" w:ascii="Arial" w:hAnsi="Arial"/>
          <w:color w:val="000000"/>
          <w:lang w:eastAsia="de-DE"/>
        </w:rPr>
        <w:t xml:space="preserve">Bank mit Tasche, Ladegerät von </w:t>
      </w:r>
      <w:r>
        <w:rPr>
          <w:rFonts w:eastAsia="Times New Roman" w:cs="Arial" w:ascii="Arial" w:hAnsi="Arial"/>
          <w:color w:val="000000"/>
          <w:lang w:eastAsia="de-DE"/>
        </w:rPr>
        <w:t>100/</w:t>
      </w:r>
      <w:r>
        <w:rPr>
          <w:rFonts w:eastAsia="Times New Roman" w:cs="Arial" w:ascii="Arial" w:hAnsi="Arial"/>
          <w:color w:val="000000"/>
          <w:lang w:eastAsia="de-DE"/>
        </w:rPr>
        <w:t xml:space="preserve">220V, Deutsche </w:t>
      </w:r>
      <w:r>
        <w:rPr>
          <w:rFonts w:eastAsia="Times New Roman" w:cs="Arial" w:ascii="Arial" w:hAnsi="Arial"/>
          <w:color w:val="000000"/>
          <w:lang w:eastAsia="de-DE"/>
        </w:rPr>
        <w:t>Bedienungsanleitung</w:t>
      </w:r>
    </w:p>
    <w:p>
      <w:pPr>
        <w:pStyle w:val="Normal"/>
        <w:spacing w:lineRule="auto" w:line="240" w:before="240" w:after="240"/>
        <w:rPr>
          <w:rFonts w:ascii="Times New Roman" w:hAnsi="Times New Roman" w:eastAsia="Times New Roman" w:cs="Times New Roman"/>
          <w:sz w:val="24"/>
          <w:szCs w:val="24"/>
          <w:lang w:eastAsia="de-DE"/>
        </w:rPr>
      </w:pPr>
      <w:r>
        <w:rPr>
          <w:rFonts w:eastAsia="Times New Roman" w:cs="Arial" w:ascii="Arial" w:hAnsi="Arial"/>
          <w:b/>
          <w:bCs/>
          <w:color w:val="000000"/>
          <w:lang w:eastAsia="de-DE"/>
        </w:rPr>
        <w:t>Technische Angaben:</w:t>
      </w:r>
    </w:p>
    <w:p>
      <w:pPr>
        <w:pStyle w:val="Normal"/>
        <w:spacing w:lineRule="auto" w:line="240" w:before="240" w:after="240"/>
        <w:rPr/>
      </w:pPr>
      <w:r>
        <w:rPr>
          <w:rFonts w:eastAsia="Times New Roman" w:cs="Arial" w:ascii="Arial" w:hAnsi="Arial"/>
          <w:color w:val="000000"/>
          <w:lang w:eastAsia="de-DE"/>
        </w:rPr>
        <w:t>Elektrische Leistung: 144Wh /     12Ah @ 12V /    38000</w:t>
      </w:r>
      <w:r>
        <w:rPr>
          <w:rFonts w:eastAsia="Times New Roman" w:cs="Arial" w:ascii="Arial" w:hAnsi="Arial"/>
          <w:color w:val="000000"/>
          <w:lang w:eastAsia="de-DE"/>
        </w:rPr>
        <w:t>m</w:t>
      </w:r>
      <w:r>
        <w:rPr>
          <w:rFonts w:eastAsia="Times New Roman" w:cs="Arial" w:ascii="Arial" w:hAnsi="Arial"/>
          <w:color w:val="000000"/>
          <w:lang w:eastAsia="de-DE"/>
        </w:rPr>
        <w:t>aH @3.7V</w:t>
      </w:r>
    </w:p>
    <w:p>
      <w:pPr>
        <w:pStyle w:val="Normal"/>
        <w:spacing w:lineRule="auto" w:line="240" w:before="240" w:after="240"/>
        <w:rPr>
          <w:rFonts w:ascii="Times New Roman" w:hAnsi="Times New Roman" w:eastAsia="Times New Roman" w:cs="Times New Roman"/>
          <w:sz w:val="24"/>
          <w:szCs w:val="24"/>
          <w:lang w:eastAsia="de-DE"/>
        </w:rPr>
      </w:pPr>
      <w:r>
        <w:rPr>
          <w:rFonts w:eastAsia="Times New Roman" w:cs="Arial" w:ascii="Arial" w:hAnsi="Arial"/>
          <w:color w:val="000000"/>
          <w:lang w:eastAsia="de-DE"/>
        </w:rPr>
        <w:t>Eingangsleistung: 15V 2A max.</w:t>
      </w:r>
    </w:p>
    <w:p>
      <w:pPr>
        <w:pStyle w:val="Normal"/>
        <w:spacing w:lineRule="auto" w:line="240" w:before="240" w:after="240"/>
        <w:rPr>
          <w:rFonts w:ascii="Times New Roman" w:hAnsi="Times New Roman" w:eastAsia="Times New Roman" w:cs="Times New Roman"/>
          <w:sz w:val="24"/>
          <w:szCs w:val="24"/>
          <w:lang w:eastAsia="de-DE"/>
        </w:rPr>
      </w:pPr>
      <w:r>
        <w:rPr>
          <w:rFonts w:eastAsia="Times New Roman" w:cs="Arial" w:ascii="Arial" w:hAnsi="Arial"/>
          <w:color w:val="000000"/>
          <w:lang w:eastAsia="de-DE"/>
        </w:rPr>
        <w:t>Zigarettenbuchse Ausgangsleistung: 12V 15A max.</w:t>
      </w:r>
    </w:p>
    <w:p>
      <w:pPr>
        <w:pStyle w:val="Normal"/>
        <w:spacing w:lineRule="auto" w:line="240" w:before="240" w:after="240"/>
        <w:rPr>
          <w:rFonts w:ascii="Times New Roman" w:hAnsi="Times New Roman" w:eastAsia="Times New Roman" w:cs="Times New Roman"/>
          <w:sz w:val="24"/>
          <w:szCs w:val="24"/>
          <w:lang w:eastAsia="de-DE"/>
        </w:rPr>
      </w:pPr>
      <w:r>
        <w:rPr>
          <w:rFonts w:eastAsia="Times New Roman" w:cs="Arial" w:ascii="Arial" w:hAnsi="Arial"/>
          <w:color w:val="000000"/>
          <w:lang w:eastAsia="de-DE"/>
        </w:rPr>
        <w:t>Größe: 175 x 105 x 42mm</w:t>
      </w:r>
    </w:p>
    <w:p>
      <w:pPr>
        <w:pStyle w:val="Normal"/>
        <w:spacing w:lineRule="auto" w:line="240" w:before="240" w:after="240"/>
        <w:rPr/>
      </w:pPr>
      <w:r>
        <w:rPr>
          <w:rFonts w:eastAsia="Times New Roman" w:cs="Arial" w:ascii="Arial" w:hAnsi="Arial"/>
          <w:color w:val="000000"/>
          <w:lang w:eastAsia="de-DE"/>
        </w:rPr>
        <w:t>N</w:t>
      </w:r>
      <w:r>
        <w:rPr>
          <w:rFonts w:eastAsia="Times New Roman" w:cs="Arial" w:ascii="Arial" w:hAnsi="Arial"/>
          <w:color w:val="000000"/>
          <w:lang w:eastAsia="de-DE"/>
        </w:rPr>
        <w:t>etto Gewicht</w:t>
      </w:r>
      <w:r>
        <w:rPr>
          <w:rFonts w:eastAsia="Times New Roman" w:cs="Arial" w:ascii="Arial" w:hAnsi="Arial"/>
          <w:color w:val="000000"/>
          <w:lang w:eastAsia="de-DE"/>
        </w:rPr>
        <w:t>: 975g</w:t>
      </w:r>
    </w:p>
    <w:p>
      <w:pPr>
        <w:pStyle w:val="Normal"/>
        <w:spacing w:lineRule="auto" w:line="240" w:before="240" w:after="240"/>
        <w:rPr>
          <w:rFonts w:ascii="Arial" w:hAnsi="Arial" w:eastAsia="Times New Roman" w:cs="Arial"/>
          <w:b/>
          <w:b/>
          <w:bCs/>
          <w:color w:val="000000"/>
          <w:lang w:eastAsia="de-DE"/>
        </w:rPr>
      </w:pPr>
      <w:r>
        <w:rPr/>
      </w:r>
    </w:p>
    <w:p>
      <w:pPr>
        <w:pStyle w:val="Normal"/>
        <w:spacing w:lineRule="auto" w:line="240" w:before="240" w:after="240"/>
        <w:rPr/>
      </w:pPr>
      <w:r>
        <w:rPr>
          <w:rFonts w:eastAsia="Times New Roman" w:cs="Arial" w:ascii="Arial" w:hAnsi="Arial"/>
          <w:b/>
          <w:bCs/>
          <w:color w:val="000000"/>
          <w:lang w:eastAsia="de-DE"/>
        </w:rPr>
        <w:t>Teilen:</w:t>
      </w:r>
    </w:p>
    <w:p>
      <w:pPr>
        <w:pStyle w:val="Normal"/>
        <w:spacing w:lineRule="auto" w:line="240" w:before="240" w:after="240"/>
        <w:rPr/>
      </w:pPr>
      <w:r>
        <w:rPr>
          <w:rFonts w:eastAsia="Times New Roman" w:cs="Arial" w:ascii="Arial" w:hAnsi="Arial"/>
          <w:color w:val="000000"/>
          <w:lang w:eastAsia="de-DE"/>
        </w:rPr>
        <w:t>LED-Betriebsanzeige</w:t>
      </w:r>
    </w:p>
    <w:p>
      <w:pPr>
        <w:pStyle w:val="Normal"/>
        <w:spacing w:lineRule="auto" w:line="240" w:before="240" w:after="240"/>
        <w:rPr/>
      </w:pPr>
      <w:r>
        <w:rPr>
          <w:rFonts w:eastAsia="Times New Roman" w:cs="Arial" w:ascii="Arial" w:hAnsi="Arial"/>
          <w:color w:val="000000"/>
          <w:lang w:eastAsia="de-DE"/>
        </w:rPr>
        <w:t>Ei</w:t>
      </w:r>
      <w:r>
        <w:rPr>
          <w:rFonts w:eastAsia="Times New Roman" w:cs="Arial" w:ascii="Arial" w:hAnsi="Arial"/>
          <w:color w:val="000000"/>
          <w:lang w:eastAsia="de-DE"/>
        </w:rPr>
        <w:t>n/Aus Schalter</w:t>
      </w:r>
    </w:p>
    <w:p>
      <w:pPr>
        <w:pStyle w:val="Normal"/>
        <w:spacing w:lineRule="auto" w:line="240" w:before="240" w:after="240"/>
        <w:rPr/>
      </w:pPr>
      <w:r>
        <w:rPr>
          <w:rFonts w:eastAsia="Times New Roman" w:cs="Arial" w:ascii="Arial" w:hAnsi="Arial"/>
          <w:color w:val="000000"/>
          <w:lang w:val="pt-PT" w:eastAsia="de-DE"/>
        </w:rPr>
        <w:t xml:space="preserve">12V 15A </w:t>
      </w:r>
      <w:r>
        <w:rPr>
          <w:rFonts w:eastAsia="Times New Roman" w:cs="Arial" w:ascii="Arial" w:hAnsi="Arial"/>
          <w:color w:val="000000"/>
          <w:lang w:val="pt-PT" w:eastAsia="de-DE"/>
        </w:rPr>
        <w:t xml:space="preserve">Zigarettenzünder </w:t>
      </w:r>
      <w:r>
        <w:rPr>
          <w:rFonts w:eastAsia="Times New Roman" w:cs="Arial" w:ascii="Arial" w:hAnsi="Arial"/>
          <w:color w:val="000000"/>
          <w:lang w:val="pt-PT" w:eastAsia="de-DE"/>
        </w:rPr>
        <w:t xml:space="preserve">Buchse </w:t>
      </w:r>
      <w:r>
        <w:rPr>
          <w:rFonts w:eastAsia="Times New Roman" w:cs="Arial" w:ascii="Arial" w:hAnsi="Arial"/>
          <w:color w:val="000000"/>
          <w:lang w:val="pt-PT" w:eastAsia="de-DE"/>
        </w:rPr>
        <w:t>(OUT)</w:t>
      </w:r>
    </w:p>
    <w:p>
      <w:pPr>
        <w:pStyle w:val="Normal"/>
        <w:spacing w:lineRule="auto" w:line="240" w:before="240" w:after="240"/>
        <w:rPr/>
      </w:pPr>
      <w:r>
        <w:rPr>
          <w:rFonts w:eastAsia="Times New Roman" w:cs="Arial" w:ascii="Arial" w:hAnsi="Arial"/>
          <w:color w:val="000000"/>
          <w:lang w:val="pt-PT" w:eastAsia="de-DE"/>
        </w:rPr>
        <w:t xml:space="preserve">5V 2.4A   /    5V/1A     </w:t>
      </w:r>
      <w:r>
        <w:rPr>
          <w:rFonts w:eastAsia="Times New Roman" w:cs="Arial" w:ascii="Arial" w:hAnsi="Arial"/>
          <w:color w:val="000000"/>
          <w:lang w:val="pt-PT" w:eastAsia="de-DE"/>
        </w:rPr>
        <w:t xml:space="preserve">/  </w:t>
      </w:r>
      <w:r>
        <w:rPr>
          <w:rFonts w:eastAsia="Times New Roman" w:cs="Arial" w:ascii="Arial" w:hAnsi="Arial"/>
          <w:color w:val="000000"/>
          <w:lang w:val="pt-PT" w:eastAsia="de-DE"/>
        </w:rPr>
        <w:t xml:space="preserve"> 5V/2.1A  USB Anschl</w:t>
      </w:r>
      <w:r>
        <w:rPr>
          <w:rFonts w:eastAsia="Times New Roman" w:cs="Arial" w:ascii="Arial" w:hAnsi="Arial"/>
          <w:color w:val="000000"/>
          <w:lang w:val="pt-PT" w:eastAsia="de-DE"/>
        </w:rPr>
        <w:t xml:space="preserve">üsse </w:t>
      </w:r>
      <w:r>
        <w:rPr>
          <w:rFonts w:eastAsia="Times New Roman" w:cs="Arial" w:ascii="Arial" w:hAnsi="Arial"/>
          <w:color w:val="000000"/>
          <w:lang w:val="pt-PT" w:eastAsia="de-DE"/>
        </w:rPr>
        <w:t>(OUT)</w:t>
      </w:r>
    </w:p>
    <w:p>
      <w:pPr>
        <w:pStyle w:val="Normal"/>
        <w:spacing w:lineRule="auto" w:line="240" w:before="240" w:after="240"/>
        <w:rPr/>
      </w:pPr>
      <w:r>
        <w:rPr>
          <w:rFonts w:eastAsia="Times New Roman" w:cs="Arial" w:ascii="Arial" w:hAnsi="Arial"/>
          <w:color w:val="000000"/>
          <w:lang w:eastAsia="de-DE"/>
        </w:rPr>
        <w:t xml:space="preserve">15V Eingangsbuchse </w:t>
      </w:r>
      <w:r>
        <w:rPr>
          <w:rFonts w:eastAsia="Times New Roman" w:cs="Arial" w:ascii="Arial" w:hAnsi="Arial"/>
          <w:color w:val="000000"/>
          <w:lang w:eastAsia="de-DE"/>
        </w:rPr>
        <w:t>(zu laden)</w:t>
      </w:r>
    </w:p>
    <w:p>
      <w:pPr>
        <w:pStyle w:val="Normal"/>
        <w:spacing w:lineRule="auto" w:line="240" w:before="240" w:after="240"/>
        <w:rPr/>
      </w:pPr>
      <w:r>
        <w:rPr>
          <w:rFonts w:eastAsia="Times New Roman" w:cs="Arial" w:ascii="Arial" w:hAnsi="Arial"/>
          <w:color w:val="000000"/>
          <w:lang w:eastAsia="de-DE"/>
        </w:rPr>
        <w:t>LED-Licht, Not/Warnbeleuchtung</w:t>
      </w:r>
    </w:p>
    <w:p>
      <w:pPr>
        <w:pStyle w:val="Normal"/>
        <w:spacing w:lineRule="auto" w:line="240" w:before="0" w:after="24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Arial" w:hAnsi="Arial" w:eastAsia="Times New Roman" w:cs="Arial"/>
          <w:color w:val="000000"/>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Arial" w:hAnsi="Arial" w:eastAsia="Times New Roman" w:cs="Arial"/>
          <w:color w:val="000000"/>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b/>
          <w:bCs/>
          <w:color w:val="000000"/>
          <w:lang w:eastAsia="de-DE"/>
        </w:rPr>
        <w:t>Aufladen Ihre</w:t>
      </w:r>
      <w:r>
        <w:rPr>
          <w:rFonts w:eastAsia="Times New Roman" w:cs="Arial" w:ascii="Arial" w:hAnsi="Arial"/>
          <w:b/>
          <w:bCs/>
          <w:color w:val="000000"/>
          <w:lang w:eastAsia="de-DE"/>
        </w:rPr>
        <w:t>r</w:t>
      </w:r>
      <w:r>
        <w:rPr>
          <w:rFonts w:eastAsia="Times New Roman" w:cs="Arial" w:ascii="Arial" w:hAnsi="Arial"/>
          <w:b/>
          <w:bCs/>
          <w:color w:val="000000"/>
          <w:lang w:eastAsia="de-DE"/>
        </w:rPr>
        <w:t xml:space="preserve"> Power</w:t>
      </w:r>
      <w:r>
        <w:rPr>
          <w:rFonts w:eastAsia="Times New Roman" w:cs="Arial" w:ascii="Arial" w:hAnsi="Arial"/>
          <w:b/>
          <w:bCs/>
          <w:color w:val="000000"/>
          <w:lang w:eastAsia="de-DE"/>
        </w:rPr>
        <w:t>Ban</w:t>
      </w:r>
      <w:r>
        <w:rPr>
          <w:rFonts w:eastAsia="Times New Roman" w:cs="Arial" w:ascii="Arial" w:hAnsi="Arial"/>
          <w:b/>
          <w:bCs/>
          <w:color w:val="000000"/>
          <w:lang w:eastAsia="de-DE"/>
        </w:rPr>
        <w:t>k:</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1. Stecken Sie das Ladekabel</w:t>
      </w:r>
      <w:r>
        <w:rPr>
          <w:rFonts w:eastAsia="Times New Roman" w:cs="Arial" w:ascii="Arial" w:hAnsi="Arial"/>
          <w:color w:val="FF0000"/>
          <w:lang w:eastAsia="de-DE"/>
        </w:rPr>
        <w:t xml:space="preserve"> </w:t>
      </w:r>
      <w:r>
        <w:rPr>
          <w:rFonts w:eastAsia="Times New Roman" w:cs="Arial" w:ascii="Arial" w:hAnsi="Arial"/>
          <w:color w:val="000000"/>
          <w:lang w:eastAsia="de-DE"/>
        </w:rPr>
        <w:t>in den Eingangs Port Ihre</w:t>
      </w:r>
      <w:r>
        <w:rPr>
          <w:rFonts w:eastAsia="Times New Roman" w:cs="Arial" w:ascii="Arial" w:hAnsi="Arial"/>
          <w:color w:val="000000"/>
          <w:lang w:eastAsia="de-DE"/>
        </w:rPr>
        <w:t>r</w:t>
      </w:r>
      <w:r>
        <w:rPr>
          <w:rFonts w:eastAsia="Times New Roman" w:cs="Arial" w:ascii="Arial" w:hAnsi="Arial"/>
          <w:color w:val="000000"/>
          <w:lang w:eastAsia="de-DE"/>
        </w:rPr>
        <w:t xml:space="preserve"> Power</w:t>
      </w:r>
      <w:r>
        <w:rPr>
          <w:rFonts w:eastAsia="Times New Roman" w:cs="Arial" w:ascii="Arial" w:hAnsi="Arial"/>
          <w:color w:val="000000"/>
          <w:lang w:eastAsia="de-DE"/>
        </w:rPr>
        <w:t>Bank38AH</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2. Verbinden Sie das andere Ende des Ladekabels mit einem 100V-240V AC Netzteil</w:t>
      </w:r>
    </w:p>
    <w:p>
      <w:pPr>
        <w:pStyle w:val="Normal"/>
        <w:spacing w:lineRule="auto" w:line="240" w:before="0" w:after="0"/>
        <w:rPr/>
      </w:pPr>
      <w:r>
        <w:rPr>
          <w:rFonts w:eastAsia="Times New Roman" w:cs="Arial" w:ascii="Arial" w:hAnsi="Arial"/>
          <w:color w:val="000000"/>
          <w:lang w:eastAsia="de-DE"/>
        </w:rPr>
        <w:t xml:space="preserve">3. Der Power Pack wird automatisch zu laden beginnen. </w:t>
      </w:r>
    </w:p>
    <w:p>
      <w:pPr>
        <w:pStyle w:val="Normal"/>
        <w:spacing w:lineRule="auto" w:line="240" w:before="0" w:after="24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b/>
          <w:bCs/>
          <w:color w:val="000000"/>
          <w:lang w:eastAsia="de-DE"/>
        </w:rPr>
        <w:t>LED-Aufladung Display:</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Ein Licht blinkt: &lt;25%</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Ein Licht leuchtet, zweites Licht blinkt: 25-50%</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Zwei Lichter leuchten, drittes Licht blinkt: 50-75%</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Drei Lichter leuchten, viertes Licht blinkt: 75-99%</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Vier Lichter leuchten:: vollständig aufgeladen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Verwenden Sie nur den mitgelieferten Adapter, um d</w:t>
      </w:r>
      <w:r>
        <w:rPr>
          <w:rFonts w:eastAsia="Times New Roman" w:cs="Arial" w:ascii="Arial" w:hAnsi="Arial"/>
          <w:color w:val="000000"/>
          <w:lang w:eastAsia="de-DE"/>
        </w:rPr>
        <w:t>ie</w:t>
      </w:r>
      <w:r>
        <w:rPr>
          <w:rFonts w:eastAsia="Times New Roman" w:cs="Arial" w:ascii="Arial" w:hAnsi="Arial"/>
          <w:color w:val="000000"/>
          <w:lang w:eastAsia="de-DE"/>
        </w:rPr>
        <w:t xml:space="preserve"> Power</w:t>
      </w:r>
      <w:r>
        <w:rPr>
          <w:rFonts w:eastAsia="Times New Roman" w:cs="Arial" w:ascii="Arial" w:hAnsi="Arial"/>
          <w:color w:val="000000"/>
          <w:lang w:eastAsia="de-DE"/>
        </w:rPr>
        <w:t>Bank</w:t>
      </w:r>
      <w:r>
        <w:rPr>
          <w:rFonts w:eastAsia="Times New Roman" w:cs="Arial" w:ascii="Arial" w:hAnsi="Arial"/>
          <w:color w:val="000000"/>
          <w:lang w:eastAsia="de-DE"/>
        </w:rPr>
        <w:t xml:space="preserve"> zu laden. Den Adapter eines Drittanbieters zu verwenden ist nicht empfohlen und kann die Gewährleistung ungültig machen. Sollte der mitgelieferte Adapter verloren gehen oder kaputt werden, bitte kontaktieren Sie uns für einen Ersatz: </w:t>
      </w:r>
      <w:hyperlink r:id="rId4">
        <w:r>
          <w:rPr>
            <w:rStyle w:val="Internetlink"/>
            <w:rFonts w:eastAsia="Times New Roman" w:cs="Arial" w:ascii="Arial" w:hAnsi="Arial"/>
            <w:color w:val="000000"/>
            <w:lang w:eastAsia="de-DE"/>
          </w:rPr>
          <w:t>https://teleskop-austria.at/index.php?link=kontaktform</w:t>
        </w:r>
      </w:hyperlink>
    </w:p>
    <w:p>
      <w:pPr>
        <w:pStyle w:val="Normal"/>
        <w:spacing w:lineRule="auto" w:line="240" w:before="0" w:after="0"/>
        <w:rPr>
          <w:rFonts w:ascii="Arial" w:hAnsi="Arial" w:eastAsia="Times New Roman" w:cs="Arial"/>
          <w:color w:val="000000"/>
          <w:lang w:eastAsia="de-DE"/>
        </w:rPr>
      </w:pPr>
      <w:r>
        <w:rPr/>
      </w:r>
    </w:p>
    <w:p>
      <w:pPr>
        <w:pStyle w:val="Normal"/>
        <w:spacing w:lineRule="auto" w:line="240" w:before="0" w:after="0"/>
        <w:rPr/>
      </w:pPr>
      <w:r>
        <w:rPr>
          <w:rFonts w:eastAsia="Times New Roman" w:cs="Arial" w:ascii="Arial" w:hAnsi="Arial"/>
          <w:b/>
          <w:bCs/>
          <w:color w:val="000000"/>
          <w:lang w:eastAsia="de-DE"/>
        </w:rPr>
        <w:t>Verwendung Ihre</w:t>
      </w:r>
      <w:r>
        <w:rPr>
          <w:rFonts w:eastAsia="Times New Roman" w:cs="Arial" w:ascii="Arial" w:hAnsi="Arial"/>
          <w:b/>
          <w:bCs/>
          <w:color w:val="000000"/>
          <w:lang w:eastAsia="de-DE"/>
        </w:rPr>
        <w:t>r</w:t>
      </w:r>
      <w:r>
        <w:rPr>
          <w:rFonts w:eastAsia="Times New Roman" w:cs="Arial" w:ascii="Arial" w:hAnsi="Arial"/>
          <w:b/>
          <w:bCs/>
          <w:color w:val="000000"/>
          <w:lang w:eastAsia="de-DE"/>
        </w:rPr>
        <w:t xml:space="preserve"> Power</w:t>
      </w:r>
      <w:r>
        <w:rPr>
          <w:rFonts w:eastAsia="Times New Roman" w:cs="Arial" w:ascii="Arial" w:hAnsi="Arial"/>
          <w:b/>
          <w:bCs/>
          <w:color w:val="000000"/>
          <w:lang w:eastAsia="de-DE"/>
        </w:rPr>
        <w:t>Bank</w:t>
      </w:r>
      <w:r>
        <w:rPr>
          <w:rFonts w:eastAsia="Times New Roman" w:cs="Arial" w:ascii="Arial" w:hAnsi="Arial"/>
          <w:b/>
          <w:bCs/>
          <w:color w:val="000000"/>
          <w:lang w:eastAsia="de-DE"/>
        </w:rPr>
        <w:t xml:space="preserve"> um ein 12V Gerät aufzuladen: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 xml:space="preserve">1. Unterstützte Geräte: </w:t>
      </w:r>
      <w:r>
        <w:rPr>
          <w:rFonts w:eastAsia="Times New Roman" w:cs="Arial" w:ascii="Arial" w:hAnsi="Arial"/>
          <w:color w:val="000000"/>
          <w:lang w:eastAsia="de-DE"/>
        </w:rPr>
        <w:t xml:space="preserve">Teleskope und astronomische Montierungen mit  DC 12V Betriebsspannung, sowie auch </w:t>
      </w:r>
      <w:r>
        <w:rPr>
          <w:rFonts w:eastAsia="Times New Roman" w:cs="Arial" w:ascii="Arial" w:hAnsi="Arial"/>
          <w:color w:val="000000"/>
          <w:lang w:eastAsia="de-DE"/>
        </w:rPr>
        <w:t>Autokühlschrank, Luftpumpe, Angellampe, Jagdlampe, elektrischer Ventilator und andere Geräte mit weniger als 150W</w:t>
      </w:r>
    </w:p>
    <w:p>
      <w:pPr>
        <w:pStyle w:val="Normal"/>
        <w:spacing w:lineRule="auto" w:line="240" w:before="0" w:after="0"/>
        <w:rPr/>
      </w:pPr>
      <w:r>
        <w:rPr>
          <w:rFonts w:eastAsia="Times New Roman" w:cs="Arial" w:ascii="Arial" w:hAnsi="Arial"/>
          <w:color w:val="000000"/>
          <w:lang w:eastAsia="de-DE"/>
        </w:rPr>
        <w:t>2. Stecken Sie Ihr Gerät an den 12V Zigarettenanzünder-Anschluss de</w:t>
      </w:r>
      <w:r>
        <w:rPr>
          <w:rFonts w:eastAsia="Times New Roman" w:cs="Arial" w:ascii="Arial" w:hAnsi="Arial"/>
          <w:color w:val="000000"/>
          <w:lang w:eastAsia="de-DE"/>
        </w:rPr>
        <w:t>r</w:t>
      </w:r>
      <w:r>
        <w:rPr>
          <w:rFonts w:eastAsia="Times New Roman" w:cs="Arial" w:ascii="Arial" w:hAnsi="Arial"/>
          <w:color w:val="000000"/>
          <w:lang w:eastAsia="de-DE"/>
        </w:rPr>
        <w:t xml:space="preserve"> Power</w:t>
      </w:r>
      <w:r>
        <w:rPr>
          <w:rFonts w:eastAsia="Times New Roman" w:cs="Arial" w:ascii="Arial" w:hAnsi="Arial"/>
          <w:color w:val="000000"/>
          <w:lang w:eastAsia="de-DE"/>
        </w:rPr>
        <w:t>Ban</w:t>
      </w:r>
      <w:r>
        <w:rPr>
          <w:rFonts w:eastAsia="Times New Roman" w:cs="Arial" w:ascii="Arial" w:hAnsi="Arial"/>
          <w:color w:val="000000"/>
          <w:lang w:eastAsia="de-DE"/>
        </w:rPr>
        <w:t>k und stellen Sie sicher, dass eine ordentliche Verbindung hergestellt ist.</w:t>
      </w:r>
    </w:p>
    <w:p>
      <w:pPr>
        <w:pStyle w:val="Normal"/>
        <w:spacing w:lineRule="auto" w:line="240" w:before="0" w:after="0"/>
        <w:rPr/>
      </w:pPr>
      <w:r>
        <w:rPr>
          <w:rFonts w:eastAsia="Times New Roman" w:cs="Arial" w:ascii="Arial" w:hAnsi="Arial"/>
          <w:color w:val="000000"/>
          <w:lang w:eastAsia="de-DE"/>
        </w:rPr>
        <w:t>3. Sobald die Verbindung hergestellt ist, wird das angeschlossene Gerät sofort geladen.</w:t>
      </w:r>
    </w:p>
    <w:p>
      <w:pPr>
        <w:pStyle w:val="Normal"/>
        <w:spacing w:lineRule="auto" w:line="240" w:before="0" w:after="0"/>
        <w:rPr/>
      </w:pPr>
      <w:r>
        <w:rPr>
          <w:rFonts w:eastAsia="Times New Roman" w:cs="Arial" w:ascii="Arial" w:hAnsi="Arial"/>
          <w:color w:val="000000"/>
          <w:lang w:eastAsia="de-DE"/>
        </w:rPr>
        <w:t>4. Um die Ladung zu beenden, entfernen Sie das angeschlossene Gerät wieder vo</w:t>
      </w:r>
      <w:r>
        <w:rPr>
          <w:rFonts w:eastAsia="Times New Roman" w:cs="Arial" w:ascii="Arial" w:hAnsi="Arial"/>
          <w:color w:val="000000"/>
          <w:lang w:eastAsia="de-DE"/>
        </w:rPr>
        <w:t xml:space="preserve">n der </w:t>
      </w:r>
      <w:r>
        <w:rPr>
          <w:rFonts w:eastAsia="Times New Roman" w:cs="Arial" w:ascii="Arial" w:hAnsi="Arial"/>
          <w:color w:val="000000"/>
          <w:lang w:eastAsia="de-DE"/>
        </w:rPr>
        <w:t>Power</w:t>
      </w:r>
      <w:r>
        <w:rPr>
          <w:rFonts w:eastAsia="Times New Roman" w:cs="Arial" w:ascii="Arial" w:hAnsi="Arial"/>
          <w:color w:val="000000"/>
          <w:lang w:eastAsia="de-DE"/>
        </w:rPr>
        <w:t>Ban</w:t>
      </w:r>
      <w:r>
        <w:rPr>
          <w:rFonts w:eastAsia="Times New Roman" w:cs="Arial" w:ascii="Arial" w:hAnsi="Arial"/>
          <w:color w:val="000000"/>
          <w:lang w:eastAsia="de-DE"/>
        </w:rPr>
        <w:t>k.</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b/>
          <w:bCs/>
          <w:color w:val="000000"/>
          <w:lang w:eastAsia="de-DE"/>
        </w:rPr>
        <w:t>Verwendung Ihres Power Packs um ein 5V Gerät aufzuladen: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1. Unterstützte Geräte: Mobiltelefone, Tablets, Digitalkameras und andere 5V Geräte</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2. Stecken Sie ein USB Kabel in einen der USB Anschlüsse am Power Pack.</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3. Stecken Sie am anderen Ende des Kabels Ihr Gerät an.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4. Drücken Sie den “Power” Knopf auf Ihrem Power Pack.</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5. Ihr Gerät wird nun aufgeladen.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Arial" w:hAnsi="Arial" w:eastAsia="Times New Roman" w:cs="Arial"/>
          <w:color w:val="000000"/>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Arial" w:hAnsi="Arial" w:eastAsia="Times New Roman" w:cs="Arial"/>
          <w:b/>
          <w:b/>
          <w:bCs/>
          <w:color w:val="000000"/>
          <w:lang w:eastAsia="de-DE"/>
        </w:rPr>
      </w:pPr>
      <w:r>
        <w:rPr>
          <w:rFonts w:eastAsia="Times New Roman" w:cs="Arial" w:ascii="Arial" w:hAnsi="Arial"/>
          <w:b/>
          <w:bCs/>
          <w:color w:val="000000"/>
          <w:lang w:eastAsia="de-DE"/>
        </w:rPr>
      </w:r>
    </w:p>
    <w:p>
      <w:pPr>
        <w:pStyle w:val="Normal"/>
        <w:spacing w:lineRule="auto" w:line="240" w:before="0" w:after="0"/>
        <w:rPr/>
      </w:pPr>
      <w:r>
        <w:rPr>
          <w:rFonts w:eastAsia="Times New Roman" w:cs="Arial" w:ascii="Arial" w:hAnsi="Arial"/>
          <w:b/>
          <w:bCs/>
          <w:color w:val="000000"/>
          <w:lang w:eastAsia="de-DE"/>
        </w:rPr>
        <w:t>Not/Warnbeleuchtung:</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Schalten Sie d</w:t>
      </w:r>
      <w:r>
        <w:rPr>
          <w:rFonts w:eastAsia="Times New Roman" w:cs="Arial" w:ascii="Arial" w:hAnsi="Arial"/>
          <w:color w:val="000000"/>
          <w:lang w:eastAsia="de-DE"/>
        </w:rPr>
        <w:t xml:space="preserve">ie </w:t>
      </w:r>
      <w:r>
        <w:rPr>
          <w:rFonts w:eastAsia="Times New Roman" w:cs="Arial" w:ascii="Arial" w:hAnsi="Arial"/>
          <w:color w:val="000000"/>
          <w:lang w:eastAsia="de-DE"/>
        </w:rPr>
        <w:t>Power</w:t>
      </w:r>
      <w:r>
        <w:rPr>
          <w:rFonts w:eastAsia="Times New Roman" w:cs="Arial" w:ascii="Arial" w:hAnsi="Arial"/>
          <w:color w:val="000000"/>
          <w:lang w:eastAsia="de-DE"/>
        </w:rPr>
        <w:t>Ban</w:t>
      </w:r>
      <w:r>
        <w:rPr>
          <w:rFonts w:eastAsia="Times New Roman" w:cs="Arial" w:ascii="Arial" w:hAnsi="Arial"/>
          <w:color w:val="000000"/>
          <w:lang w:eastAsia="de-DE"/>
        </w:rPr>
        <w:t>k ein:</w:t>
      </w:r>
    </w:p>
    <w:p>
      <w:pPr>
        <w:pStyle w:val="Normal"/>
        <w:spacing w:lineRule="auto" w:line="240" w:before="0" w:after="0"/>
        <w:rPr/>
      </w:pPr>
      <w:r>
        <w:rPr>
          <w:rFonts w:eastAsia="Times New Roman" w:cs="Arial" w:ascii="Arial" w:hAnsi="Arial"/>
          <w:color w:val="000000"/>
          <w:lang w:eastAsia="de-DE"/>
        </w:rPr>
        <w:t>Noch einmal “Power” Taste drücken: Not/Warnbeleuchtung an</w:t>
      </w:r>
    </w:p>
    <w:p>
      <w:pPr>
        <w:pStyle w:val="Normal"/>
        <w:spacing w:lineRule="auto" w:line="240" w:before="0" w:after="0"/>
        <w:rPr/>
      </w:pPr>
      <w:r>
        <w:rPr>
          <w:rFonts w:eastAsia="Times New Roman" w:cs="Arial" w:ascii="Arial" w:hAnsi="Arial"/>
          <w:color w:val="000000"/>
          <w:lang w:eastAsia="de-DE"/>
        </w:rPr>
        <w:t>Erneut “Power” Taste drücken: Not/Warnbeleuchtung aus</w:t>
      </w:r>
    </w:p>
    <w:p>
      <w:pPr>
        <w:pStyle w:val="Normal"/>
        <w:spacing w:lineRule="auto" w:line="240" w:before="0" w:after="24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b/>
          <w:bCs/>
          <w:color w:val="000000"/>
          <w:lang w:eastAsia="de-DE"/>
        </w:rPr>
        <w:t>LED-Licht:</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Power-Taste kurz drücken: Gerät einschalten</w:t>
      </w:r>
    </w:p>
    <w:p>
      <w:pPr>
        <w:pStyle w:val="Normal"/>
        <w:spacing w:lineRule="auto" w:line="240" w:before="0" w:after="0"/>
        <w:rPr/>
      </w:pPr>
      <w:r>
        <w:rPr>
          <w:rFonts w:eastAsia="Times New Roman" w:cs="Arial" w:ascii="Arial" w:hAnsi="Arial"/>
          <w:color w:val="000000"/>
          <w:lang w:eastAsia="de-DE"/>
        </w:rPr>
        <w:t>Doppel Knopfdruck: LED-Licht an</w:t>
      </w:r>
    </w:p>
    <w:p>
      <w:pPr>
        <w:pStyle w:val="Normal"/>
        <w:spacing w:lineRule="auto" w:line="240" w:before="0" w:after="0"/>
        <w:rPr/>
      </w:pPr>
      <w:r>
        <w:rPr>
          <w:rFonts w:eastAsia="Times New Roman" w:cs="Arial" w:ascii="Arial" w:hAnsi="Arial"/>
          <w:color w:val="000000"/>
          <w:lang w:eastAsia="de-DE"/>
        </w:rPr>
        <w:t>Doppel Knopfdruck: LED-Licht aus</w:t>
      </w:r>
    </w:p>
    <w:p>
      <w:pPr>
        <w:pStyle w:val="Normal"/>
        <w:spacing w:lineRule="auto" w:line="240" w:before="0" w:after="0"/>
        <w:rPr>
          <w:rFonts w:ascii="Arial" w:hAnsi="Arial" w:eastAsia="Times New Roman" w:cs="Arial"/>
          <w:color w:val="000000"/>
          <w:lang w:eastAsia="de-DE"/>
        </w:rPr>
      </w:pPr>
      <w:r>
        <w:rPr/>
      </w:r>
    </w:p>
    <w:p>
      <w:pPr>
        <w:pStyle w:val="Normal"/>
        <w:spacing w:lineRule="auto" w:line="240" w:before="0" w:after="240"/>
        <w:rPr/>
      </w:pPr>
      <w:r>
        <w:rPr>
          <w:rFonts w:eastAsia="Times New Roman" w:cs="Arial" w:ascii="Arial" w:hAnsi="Arial"/>
          <w:b/>
          <w:bCs/>
          <w:color w:val="000000"/>
          <w:lang w:eastAsia="de-DE"/>
        </w:rPr>
        <w:t>Verwendungshinweise</w:t>
      </w:r>
    </w:p>
    <w:p>
      <w:pPr>
        <w:pStyle w:val="Normal"/>
        <w:spacing w:lineRule="auto" w:line="240" w:before="0" w:after="0"/>
        <w:rPr>
          <w:rFonts w:ascii="Times New Roman" w:hAnsi="Times New Roman" w:eastAsia="Times New Roman" w:cs="Times New Roman"/>
          <w:b/>
          <w:b/>
          <w:bCs/>
          <w:color w:val="000000"/>
          <w:sz w:val="24"/>
          <w:szCs w:val="24"/>
          <w:lang w:eastAsia="de-DE"/>
        </w:rPr>
      </w:pPr>
      <w:r>
        <w:rPr/>
      </w:r>
    </w:p>
    <w:p>
      <w:pPr>
        <w:pStyle w:val="Normal"/>
        <w:spacing w:lineRule="auto" w:line="240" w:before="0" w:after="0"/>
        <w:rPr/>
      </w:pPr>
      <w:r>
        <w:rPr>
          <w:rFonts w:eastAsia="Times New Roman" w:cs="Arial" w:ascii="Arial" w:hAnsi="Arial"/>
          <w:color w:val="000000"/>
          <w:lang w:eastAsia="de-DE"/>
        </w:rPr>
        <w:t>D</w:t>
      </w:r>
      <w:r>
        <w:rPr>
          <w:rFonts w:eastAsia="Times New Roman" w:cs="Arial" w:ascii="Arial" w:hAnsi="Arial"/>
          <w:color w:val="000000"/>
          <w:lang w:eastAsia="de-DE"/>
        </w:rPr>
        <w:t>ie</w:t>
      </w:r>
      <w:r>
        <w:rPr>
          <w:rFonts w:eastAsia="Times New Roman" w:cs="Arial" w:ascii="Arial" w:hAnsi="Arial"/>
          <w:color w:val="000000"/>
          <w:lang w:eastAsia="de-DE"/>
        </w:rPr>
        <w:t xml:space="preserve"> Power</w:t>
      </w:r>
      <w:r>
        <w:rPr>
          <w:rFonts w:eastAsia="Times New Roman" w:cs="Arial" w:ascii="Arial" w:hAnsi="Arial"/>
          <w:color w:val="000000"/>
          <w:lang w:eastAsia="de-DE"/>
        </w:rPr>
        <w:t>Bank</w:t>
      </w:r>
      <w:r>
        <w:rPr>
          <w:rFonts w:eastAsia="Times New Roman" w:cs="Arial" w:ascii="Arial" w:hAnsi="Arial"/>
          <w:color w:val="000000"/>
          <w:lang w:eastAsia="de-DE"/>
        </w:rPr>
        <w:t xml:space="preserve"> ist mit einem automatischen Schutzschalter ausgerüstet. Wenn ein Gerät zu irgendeinem Zeitpunkt versucht, mehr als 150W zu beziehen, wird der interne Stromkreisschutz aktiviert. Für einen Neustart stecken Sie alle Geräte vo</w:t>
      </w:r>
      <w:r>
        <w:rPr>
          <w:rFonts w:eastAsia="Times New Roman" w:cs="Arial" w:ascii="Arial" w:hAnsi="Arial"/>
          <w:color w:val="000000"/>
          <w:lang w:eastAsia="de-DE"/>
        </w:rPr>
        <w:t>n der</w:t>
      </w:r>
      <w:r>
        <w:rPr>
          <w:rFonts w:eastAsia="Times New Roman" w:cs="Arial" w:ascii="Arial" w:hAnsi="Arial"/>
          <w:color w:val="000000"/>
          <w:lang w:eastAsia="de-DE"/>
        </w:rPr>
        <w:t xml:space="preserve"> Power</w:t>
      </w:r>
      <w:r>
        <w:rPr>
          <w:rFonts w:eastAsia="Times New Roman" w:cs="Arial" w:ascii="Arial" w:hAnsi="Arial"/>
          <w:color w:val="000000"/>
          <w:lang w:eastAsia="de-DE"/>
        </w:rPr>
        <w:t>Ban</w:t>
      </w:r>
      <w:r>
        <w:rPr>
          <w:rFonts w:eastAsia="Times New Roman" w:cs="Arial" w:ascii="Arial" w:hAnsi="Arial"/>
          <w:color w:val="000000"/>
          <w:lang w:eastAsia="de-DE"/>
        </w:rPr>
        <w:t>k ab und verbinden sie d</w:t>
      </w:r>
      <w:r>
        <w:rPr>
          <w:rFonts w:eastAsia="Times New Roman" w:cs="Arial" w:ascii="Arial" w:hAnsi="Arial"/>
          <w:color w:val="000000"/>
          <w:lang w:eastAsia="de-DE"/>
        </w:rPr>
        <w:t>ie</w:t>
      </w:r>
      <w:r>
        <w:rPr>
          <w:rFonts w:eastAsia="Times New Roman" w:cs="Arial" w:ascii="Arial" w:hAnsi="Arial"/>
          <w:color w:val="000000"/>
          <w:lang w:eastAsia="de-DE"/>
        </w:rPr>
        <w:t xml:space="preserve"> Power</w:t>
      </w:r>
      <w:r>
        <w:rPr>
          <w:rFonts w:eastAsia="Times New Roman" w:cs="Arial" w:ascii="Arial" w:hAnsi="Arial"/>
          <w:color w:val="000000"/>
          <w:lang w:eastAsia="de-DE"/>
        </w:rPr>
        <w:t>Ban</w:t>
      </w:r>
      <w:r>
        <w:rPr>
          <w:rFonts w:eastAsia="Times New Roman" w:cs="Arial" w:ascii="Arial" w:hAnsi="Arial"/>
          <w:color w:val="000000"/>
          <w:lang w:eastAsia="de-DE"/>
        </w:rPr>
        <w:t>k mit einem 100V-240V AC Netzteil, so wie in der Lade-Anleitung beschrieben.</w:t>
      </w:r>
    </w:p>
    <w:p>
      <w:pPr>
        <w:pStyle w:val="Normal"/>
        <w:spacing w:lineRule="auto" w:line="240" w:before="0" w:after="0"/>
        <w:rPr>
          <w:rFonts w:ascii="Times New Roman" w:hAnsi="Times New Roman" w:eastAsia="Times New Roman" w:cs="Times New Roman"/>
          <w:b/>
          <w:b/>
          <w:bCs/>
          <w:color w:val="000000"/>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Um zu einer langen Lebensdauer Ihre</w:t>
      </w:r>
      <w:r>
        <w:rPr>
          <w:rFonts w:eastAsia="Times New Roman" w:cs="Arial" w:ascii="Arial" w:hAnsi="Arial"/>
          <w:color w:val="000000"/>
          <w:lang w:eastAsia="de-DE"/>
        </w:rPr>
        <w:t>r</w:t>
      </w:r>
      <w:r>
        <w:rPr>
          <w:rFonts w:eastAsia="Times New Roman" w:cs="Arial" w:ascii="Arial" w:hAnsi="Arial"/>
          <w:color w:val="000000"/>
          <w:lang w:eastAsia="de-DE"/>
        </w:rPr>
        <w:t xml:space="preserve"> Power</w:t>
      </w:r>
      <w:r>
        <w:rPr>
          <w:rFonts w:eastAsia="Times New Roman" w:cs="Arial" w:ascii="Arial" w:hAnsi="Arial"/>
          <w:color w:val="000000"/>
          <w:lang w:eastAsia="de-DE"/>
        </w:rPr>
        <w:t xml:space="preserve">Bank </w:t>
      </w:r>
      <w:r>
        <w:rPr>
          <w:rFonts w:eastAsia="Times New Roman" w:cs="Arial" w:ascii="Arial" w:hAnsi="Arial"/>
          <w:color w:val="000000"/>
          <w:lang w:eastAsia="de-DE"/>
        </w:rPr>
        <w:t>beizutragen, entfernen Sie bitte das Ladekabel sofort nachdem das Gerät vollständig geladen ist.</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Schützen Sie d</w:t>
      </w:r>
      <w:r>
        <w:rPr>
          <w:rFonts w:eastAsia="Times New Roman" w:cs="Arial" w:ascii="Arial" w:hAnsi="Arial"/>
          <w:color w:val="000000"/>
          <w:lang w:eastAsia="de-DE"/>
        </w:rPr>
        <w:t>ie</w:t>
      </w:r>
      <w:r>
        <w:rPr>
          <w:rFonts w:eastAsia="Times New Roman" w:cs="Arial" w:ascii="Arial" w:hAnsi="Arial"/>
          <w:color w:val="000000"/>
          <w:lang w:eastAsia="de-DE"/>
        </w:rPr>
        <w:t xml:space="preserve"> Power</w:t>
      </w:r>
      <w:r>
        <w:rPr>
          <w:rFonts w:eastAsia="Times New Roman" w:cs="Arial" w:ascii="Arial" w:hAnsi="Arial"/>
          <w:color w:val="000000"/>
          <w:lang w:eastAsia="de-DE"/>
        </w:rPr>
        <w:t>Ban</w:t>
      </w:r>
      <w:r>
        <w:rPr>
          <w:rFonts w:eastAsia="Times New Roman" w:cs="Arial" w:ascii="Arial" w:hAnsi="Arial"/>
          <w:color w:val="000000"/>
          <w:lang w:eastAsia="de-DE"/>
        </w:rPr>
        <w:t>k vor extremer Hitze oder Kälte, sowie entflammbaren Materialien oder Feuchtigkeit. Vermeiden Sie außerdem plötzliche Beschleunigung/plötzliches Bremsen oder Aufschlagen auf harte Oberflächen.</w:t>
      </w:r>
    </w:p>
    <w:p>
      <w:pPr>
        <w:pStyle w:val="Normal"/>
        <w:spacing w:lineRule="auto" w:line="240" w:before="0" w:after="0"/>
        <w:rPr>
          <w:rFonts w:ascii="Arial" w:hAnsi="Arial" w:eastAsia="Times New Roman" w:cs="Arial"/>
          <w:color w:val="000000"/>
          <w:lang w:eastAsia="de-DE"/>
        </w:rPr>
      </w:pPr>
      <w:r>
        <w:rPr/>
      </w:r>
    </w:p>
    <w:p>
      <w:pPr>
        <w:pStyle w:val="Normal"/>
        <w:spacing w:lineRule="auto" w:line="240" w:before="0" w:after="0"/>
        <w:rPr/>
      </w:pPr>
      <w:r>
        <w:rPr>
          <w:rFonts w:eastAsia="Times New Roman" w:cs="Arial" w:ascii="Arial" w:hAnsi="Arial"/>
          <w:color w:val="000000"/>
          <w:lang w:eastAsia="de-DE"/>
        </w:rPr>
        <w:t>Der Power Pack ist wasserfest. Geben Sie ihn dennoch nicht vollständig ins Wasser.</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Durchlaufen Sie mindestens einmal alle vier Monate einen vollständigen Ladezyklus, um die Lebensdauer der internen Batterie nicht zu verringern.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Wenn Sie den Power Pack länger aufbewahren müssen, ohne ihn zu verwenden, lagern Sie ihn bei ca. 50% voller Ladung.</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Auch wenn der 12V Anschluss durchgängige Ladung erlaubt, vermeiden Sie das gleichzeitige Laden und Entladen des Power Pack, da das die Lebensdauer der Batterie reduzieren könnte.</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b/>
          <w:bCs/>
          <w:color w:val="000000"/>
          <w:lang w:eastAsia="de-DE"/>
        </w:rPr>
        <w:t>FAQ</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br/>
      </w:r>
      <w:r>
        <w:rPr>
          <w:rFonts w:eastAsia="Times New Roman" w:cs="Arial" w:ascii="Arial" w:hAnsi="Arial"/>
          <w:lang w:eastAsia="de-DE"/>
        </w:rPr>
        <w:t>1</w:t>
      </w:r>
      <w:r>
        <w:rPr>
          <w:rFonts w:eastAsia="Times New Roman" w:cs="Times New Roman" w:ascii="Times New Roman" w:hAnsi="Times New Roman"/>
          <w:sz w:val="24"/>
          <w:szCs w:val="24"/>
          <w:lang w:eastAsia="de-DE"/>
        </w:rPr>
        <w:t xml:space="preserve">. </w:t>
      </w:r>
      <w:r>
        <w:rPr>
          <w:rFonts w:eastAsia="Times New Roman" w:cs="Arial" w:ascii="Arial" w:hAnsi="Arial"/>
          <w:color w:val="000000"/>
          <w:lang w:eastAsia="de-DE"/>
        </w:rPr>
        <w:t>Welchen Anschluss soll ich verwenden, um mein Gerät aufzuladen?</w:t>
      </w:r>
    </w:p>
    <w:p>
      <w:pPr>
        <w:pStyle w:val="Normal"/>
        <w:spacing w:lineRule="auto" w:line="240" w:before="0" w:after="0"/>
        <w:rPr/>
      </w:pPr>
      <w:r>
        <w:rPr>
          <w:rFonts w:eastAsia="Times New Roman" w:cs="Arial" w:ascii="Arial" w:hAnsi="Arial"/>
          <w:color w:val="000000"/>
          <w:lang w:eastAsia="de-DE"/>
        </w:rPr>
        <w:t xml:space="preserve">Beide </w:t>
      </w:r>
      <w:r>
        <w:rPr>
          <w:rFonts w:eastAsia="Times New Roman" w:cs="Arial" w:ascii="Arial" w:hAnsi="Arial"/>
          <w:color w:val="000000"/>
          <w:lang w:eastAsia="de-DE"/>
        </w:rPr>
        <w:t xml:space="preserve">seitliche </w:t>
      </w:r>
      <w:r>
        <w:rPr>
          <w:rFonts w:eastAsia="Times New Roman" w:cs="Arial" w:ascii="Arial" w:hAnsi="Arial"/>
          <w:color w:val="000000"/>
          <w:lang w:eastAsia="de-DE"/>
        </w:rPr>
        <w:t xml:space="preserve">USB Anschlüsse können mit einer </w:t>
      </w:r>
      <w:r>
        <w:rPr>
          <w:rFonts w:eastAsia="Times New Roman" w:cs="Arial" w:ascii="Arial" w:hAnsi="Arial"/>
          <w:color w:val="000000"/>
          <w:lang w:eastAsia="de-DE"/>
        </w:rPr>
        <w:t>Leistung</w:t>
      </w:r>
      <w:r>
        <w:rPr>
          <w:rFonts w:eastAsia="Times New Roman" w:cs="Arial" w:ascii="Arial" w:hAnsi="Arial"/>
          <w:color w:val="000000"/>
          <w:lang w:eastAsia="de-DE"/>
        </w:rPr>
        <w:t xml:space="preserve"> von bis zu 2,4</w:t>
      </w:r>
      <w:r>
        <w:rPr>
          <w:rFonts w:eastAsia="Times New Roman" w:cs="Arial" w:ascii="Arial" w:hAnsi="Arial"/>
          <w:color w:val="000000"/>
          <w:lang w:eastAsia="de-DE"/>
        </w:rPr>
        <w:t>A</w:t>
      </w:r>
      <w:r>
        <w:rPr>
          <w:rFonts w:eastAsia="Times New Roman" w:cs="Arial" w:ascii="Arial" w:hAnsi="Arial"/>
          <w:color w:val="000000"/>
          <w:lang w:eastAsia="de-DE"/>
        </w:rPr>
        <w:t xml:space="preserve"> laden. </w:t>
      </w:r>
      <w:r>
        <w:rPr>
          <w:rFonts w:eastAsia="Times New Roman" w:cs="Arial" w:ascii="Arial" w:hAnsi="Arial"/>
          <w:color w:val="000000"/>
          <w:lang w:eastAsia="de-DE"/>
        </w:rPr>
        <w:t>E</w:t>
      </w:r>
      <w:r>
        <w:rPr>
          <w:rFonts w:eastAsia="Times New Roman" w:cs="Arial" w:ascii="Arial" w:hAnsi="Arial"/>
          <w:color w:val="000000"/>
          <w:lang w:eastAsia="de-DE"/>
        </w:rPr>
        <w:t xml:space="preserve">s ist egal, für welchen der beiden Sie sich entscheiden. </w:t>
      </w:r>
      <w:r>
        <w:rPr>
          <w:rFonts w:eastAsia="Times New Roman" w:cs="Arial" w:ascii="Arial" w:hAnsi="Arial"/>
          <w:color w:val="000000"/>
          <w:lang w:eastAsia="de-DE"/>
        </w:rPr>
        <w:t>Die mittlere USB ausgang hat 1A.</w:t>
      </w:r>
      <w:r>
        <w:rPr>
          <w:rFonts w:eastAsia="Times New Roman" w:cs="Times New Roman" w:ascii="Times New Roman" w:hAnsi="Times New Roman"/>
          <w:sz w:val="24"/>
          <w:szCs w:val="24"/>
          <w:lang w:eastAsia="de-DE"/>
        </w:rPr>
        <w:br/>
      </w:r>
    </w:p>
    <w:p>
      <w:pPr>
        <w:pStyle w:val="Normal"/>
        <w:spacing w:lineRule="auto" w:line="240" w:before="0" w:after="0"/>
        <w:textAlignment w:val="baseline"/>
        <w:rPr>
          <w:rFonts w:ascii="Arial" w:hAnsi="Arial" w:eastAsia="Times New Roman" w:cs="Arial"/>
          <w:color w:val="000000"/>
          <w:lang w:eastAsia="de-DE"/>
        </w:rPr>
      </w:pPr>
      <w:r>
        <w:rPr>
          <w:rFonts w:eastAsia="Times New Roman" w:cs="Arial" w:ascii="Arial" w:hAnsi="Arial"/>
          <w:color w:val="000000"/>
          <w:lang w:eastAsia="de-DE"/>
        </w:rPr>
        <w:t>2. Kann ich den Power Pack verwenden, um 4 Geräte gleichzeitig zu laden?</w:t>
      </w:r>
    </w:p>
    <w:p>
      <w:pPr>
        <w:pStyle w:val="Normal"/>
        <w:spacing w:lineRule="auto" w:line="240" w:before="0" w:after="0"/>
        <w:rPr/>
      </w:pPr>
      <w:r>
        <w:rPr>
          <w:rFonts w:eastAsia="Times New Roman" w:cs="Arial" w:ascii="Arial" w:hAnsi="Arial"/>
          <w:color w:val="000000"/>
          <w:lang w:eastAsia="de-DE"/>
        </w:rPr>
        <w:t xml:space="preserve">Ja. Der 12V 15A Anschluss ist unabhängig von den 5V USB </w:t>
      </w:r>
      <w:r>
        <w:rPr>
          <w:rFonts w:eastAsia="Times New Roman" w:cs="Arial" w:ascii="Arial" w:hAnsi="Arial"/>
          <w:color w:val="000000"/>
          <w:lang w:eastAsia="de-DE"/>
        </w:rPr>
        <w:t>Dr</w:t>
      </w:r>
      <w:r>
        <w:rPr>
          <w:rFonts w:eastAsia="Times New Roman" w:cs="Arial" w:ascii="Arial" w:hAnsi="Arial"/>
          <w:color w:val="000000"/>
          <w:lang w:eastAsia="de-DE"/>
        </w:rPr>
        <w:t>illings-Anschlüssen und alle 4 können gleichzeitig verwendet werden.</w:t>
      </w:r>
      <w:r>
        <w:rPr>
          <w:rFonts w:eastAsia="Times New Roman" w:cs="Times New Roman" w:ascii="Times New Roman" w:hAnsi="Times New Roman"/>
          <w:sz w:val="24"/>
          <w:szCs w:val="24"/>
          <w:lang w:eastAsia="de-DE"/>
        </w:rPr>
        <w:br/>
      </w:r>
    </w:p>
    <w:p>
      <w:pPr>
        <w:pStyle w:val="Normal"/>
        <w:spacing w:lineRule="auto" w:line="240" w:before="0" w:after="0"/>
        <w:textAlignment w:val="baseline"/>
        <w:rPr/>
      </w:pPr>
      <w:r>
        <w:rPr>
          <w:rFonts w:eastAsia="Times New Roman" w:cs="Arial" w:ascii="Arial" w:hAnsi="Arial"/>
          <w:color w:val="000000"/>
          <w:lang w:eastAsia="de-DE"/>
        </w:rPr>
        <w:t>3. Was ist, wenn d</w:t>
      </w:r>
      <w:r>
        <w:rPr>
          <w:rFonts w:eastAsia="Times New Roman" w:cs="Arial" w:ascii="Arial" w:hAnsi="Arial"/>
          <w:color w:val="000000"/>
          <w:lang w:eastAsia="de-DE"/>
        </w:rPr>
        <w:t>ie P</w:t>
      </w:r>
      <w:r>
        <w:rPr>
          <w:rFonts w:eastAsia="Times New Roman" w:cs="Arial" w:ascii="Arial" w:hAnsi="Arial"/>
          <w:color w:val="000000"/>
          <w:lang w:eastAsia="de-DE"/>
        </w:rPr>
        <w:t xml:space="preserve">ower </w:t>
      </w:r>
      <w:r>
        <w:rPr>
          <w:rFonts w:eastAsia="Times New Roman" w:cs="Arial" w:ascii="Arial" w:hAnsi="Arial"/>
          <w:color w:val="000000"/>
          <w:lang w:eastAsia="de-DE"/>
        </w:rPr>
        <w:t>B</w:t>
      </w:r>
      <w:r>
        <w:rPr>
          <w:rFonts w:eastAsia="Times New Roman" w:cs="Arial" w:ascii="Arial" w:hAnsi="Arial"/>
          <w:color w:val="000000"/>
          <w:lang w:eastAsia="de-DE"/>
        </w:rPr>
        <w:t>a</w:t>
      </w:r>
      <w:r>
        <w:rPr>
          <w:rFonts w:eastAsia="Times New Roman" w:cs="Arial" w:ascii="Arial" w:hAnsi="Arial"/>
          <w:color w:val="000000"/>
          <w:lang w:eastAsia="de-DE"/>
        </w:rPr>
        <w:t>n</w:t>
      </w:r>
      <w:r>
        <w:rPr>
          <w:rFonts w:eastAsia="Times New Roman" w:cs="Arial" w:ascii="Arial" w:hAnsi="Arial"/>
          <w:color w:val="000000"/>
          <w:lang w:eastAsia="de-DE"/>
        </w:rPr>
        <w:t xml:space="preserve">k nicht </w:t>
      </w:r>
      <w:r>
        <w:rPr>
          <w:rFonts w:eastAsia="Times New Roman" w:cs="Arial" w:ascii="Arial" w:hAnsi="Arial"/>
          <w:color w:val="000000"/>
          <w:lang w:eastAsia="de-DE"/>
        </w:rPr>
        <w:t>ge</w:t>
      </w:r>
      <w:r>
        <w:rPr>
          <w:rFonts w:eastAsia="Times New Roman" w:cs="Arial" w:ascii="Arial" w:hAnsi="Arial"/>
          <w:color w:val="000000"/>
          <w:lang w:eastAsia="de-DE"/>
        </w:rPr>
        <w:t xml:space="preserve">ladet </w:t>
      </w:r>
      <w:r>
        <w:rPr>
          <w:rFonts w:eastAsia="Times New Roman" w:cs="Arial" w:ascii="Arial" w:hAnsi="Arial"/>
          <w:color w:val="000000"/>
          <w:lang w:eastAsia="de-DE"/>
        </w:rPr>
        <w:t>werden kann</w:t>
      </w:r>
      <w:r>
        <w:rPr>
          <w:rFonts w:eastAsia="Times New Roman" w:cs="Arial" w:ascii="Arial" w:hAnsi="Arial"/>
          <w:color w:val="000000"/>
          <w:lang w:eastAsia="de-DE"/>
        </w:rPr>
        <w:t>?</w:t>
      </w:r>
    </w:p>
    <w:p>
      <w:pPr>
        <w:pStyle w:val="Normal"/>
        <w:spacing w:lineRule="auto" w:line="240" w:before="0" w:after="0"/>
        <w:rPr/>
      </w:pPr>
      <w:r>
        <w:rPr>
          <w:rFonts w:eastAsia="Times New Roman" w:cs="Arial" w:ascii="Arial" w:hAnsi="Arial"/>
          <w:color w:val="000000"/>
          <w:lang w:eastAsia="de-DE"/>
        </w:rPr>
        <w:t>Überprüfen Sie, ob die Adapter-Verbindung korrekt ist und das 100V-240V AC Netzteil eingeschalten ist. Wenn die Probleme weiterhin bestehen, kontaktieren Sie bitte das Kundenservice für weitere Informationen.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br/>
      </w:r>
    </w:p>
    <w:p>
      <w:pPr>
        <w:pStyle w:val="Normal"/>
        <w:spacing w:lineRule="auto" w:line="240" w:before="0" w:after="0"/>
        <w:textAlignment w:val="baseline"/>
        <w:rPr>
          <w:rFonts w:ascii="Arial" w:hAnsi="Arial" w:eastAsia="Times New Roman" w:cs="Arial"/>
          <w:color w:val="000000"/>
          <w:lang w:val="en-GB"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b/>
          <w:bCs/>
          <w:color w:val="000000"/>
          <w:lang w:eastAsia="de-DE"/>
        </w:rPr>
        <w:t>Garantie:</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Es gilt die gesetzliche</w:t>
      </w:r>
      <w:r>
        <w:rPr>
          <w:rFonts w:eastAsia="Times New Roman" w:cs="Arial" w:ascii="Arial" w:hAnsi="Arial"/>
          <w:color w:val="000000"/>
          <w:lang w:eastAsia="de-DE"/>
        </w:rPr>
        <w:t xml:space="preserve"> </w:t>
      </w:r>
      <w:r>
        <w:rPr>
          <w:rFonts w:eastAsia="Times New Roman" w:cs="Arial" w:ascii="Arial" w:hAnsi="Arial"/>
          <w:color w:val="000000"/>
          <w:lang w:eastAsia="de-DE"/>
        </w:rPr>
        <w:t>Gewährleistung</w:t>
      </w:r>
      <w:r>
        <w:rPr>
          <w:rFonts w:eastAsia="Times New Roman" w:cs="Arial" w:ascii="Arial" w:hAnsi="Arial"/>
          <w:color w:val="000000"/>
          <w:lang w:eastAsia="de-DE"/>
        </w:rPr>
        <w:t xml:space="preserve"> von </w:t>
      </w:r>
      <w:r>
        <w:rPr>
          <w:rFonts w:eastAsia="Times New Roman" w:cs="Arial" w:ascii="Arial" w:hAnsi="Arial"/>
          <w:color w:val="000000"/>
          <w:lang w:eastAsia="de-DE"/>
        </w:rPr>
        <w:t>24</w:t>
      </w:r>
      <w:r>
        <w:rPr>
          <w:rFonts w:eastAsia="Times New Roman" w:cs="Arial" w:ascii="Arial" w:hAnsi="Arial"/>
          <w:color w:val="000000"/>
          <w:lang w:eastAsia="de-DE"/>
        </w:rPr>
        <w:t xml:space="preserve"> Monaten ab Kaufdatum.</w:t>
      </w:r>
    </w:p>
    <w:p>
      <w:pPr>
        <w:pStyle w:val="Normal"/>
        <w:rPr/>
      </w:pPr>
      <w:r>
        <w:rPr/>
      </w:r>
    </w:p>
    <w:p>
      <w:pPr>
        <w:pStyle w:val="Normal"/>
        <w:rPr/>
      </w:pPr>
      <w:r>
        <w:rPr/>
      </w:r>
    </w:p>
    <w:p>
      <w:pPr>
        <w:pStyle w:val="Normal"/>
        <w:spacing w:before="0" w:after="160"/>
        <w:rPr/>
      </w:pPr>
      <w:r>
        <w:rPr/>
        <w:t>LACERTA GmbH, Schönbrunnerstr. 96. A-1050 WIEN.   lacerta-optics.com   teleskop-austria.a</w:t>
      </w:r>
      <w:r>
        <w:rPr/>
        <w:t>t</w:t>
      </w:r>
    </w:p>
    <w:sectPr>
      <w:type w:val="nextPage"/>
      <w:pgSz w:w="11906" w:h="16838"/>
      <w:pgMar w:left="1417" w:right="1417" w:header="0" w:top="1417"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 w:name="Arial">
    <w:charset w:val="01"/>
    <w:family w:val="swiss"/>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de-DE" w:eastAsia="en-US" w:bidi="ar-SA"/>
    </w:rPr>
  </w:style>
  <w:style w:type="character" w:styleId="DefaultParagraphFont" w:default="1">
    <w:name w:val="Default Paragraph Font"/>
    <w:uiPriority w:val="1"/>
    <w:semiHidden/>
    <w:unhideWhenUsed/>
    <w:qFormat/>
    <w:rPr/>
  </w:style>
  <w:style w:type="character" w:styleId="FunotentextZchn" w:customStyle="1">
    <w:name w:val="Fußnotentext Zchn"/>
    <w:basedOn w:val="DefaultParagraphFont"/>
    <w:link w:val="Funotentext"/>
    <w:uiPriority w:val="99"/>
    <w:semiHidden/>
    <w:qFormat/>
    <w:rsid w:val="009d7bb3"/>
    <w:rPr>
      <w:sz w:val="20"/>
      <w:szCs w:val="20"/>
    </w:rPr>
  </w:style>
  <w:style w:type="character" w:styleId="Footnotereference">
    <w:name w:val="footnote reference"/>
    <w:basedOn w:val="DefaultParagraphFont"/>
    <w:uiPriority w:val="99"/>
    <w:semiHidden/>
    <w:unhideWhenUsed/>
    <w:qFormat/>
    <w:rsid w:val="009d7bb3"/>
    <w:rPr>
      <w:vertAlign w:val="superscript"/>
    </w:rPr>
  </w:style>
  <w:style w:type="character" w:styleId="Internetlink">
    <w:name w:val="Internetlink"/>
    <w:rPr>
      <w:color w:val="000080"/>
      <w:u w:val="single"/>
      <w:lang w:val="zxx" w:eastAsia="zxx" w:bidi="zxx"/>
    </w:rPr>
  </w:style>
  <w:style w:type="paragraph" w:styleId="Berschrift">
    <w:name w:val="Überschrift"/>
    <w:basedOn w:val="Normal"/>
    <w:next w:val="Textkrper"/>
    <w:qFormat/>
    <w:pPr>
      <w:keepNext/>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Footnotetext">
    <w:name w:val="footnote text"/>
    <w:basedOn w:val="Normal"/>
    <w:link w:val="FunotentextZchn"/>
    <w:uiPriority w:val="99"/>
    <w:semiHidden/>
    <w:unhideWhenUsed/>
    <w:qFormat/>
    <w:rsid w:val="009d7bb3"/>
    <w:pPr>
      <w:spacing w:lineRule="auto" w:line="240" w:before="0" w:after="0"/>
    </w:pPr>
    <w:rPr>
      <w:sz w:val="20"/>
      <w:szCs w:val="20"/>
    </w:rPr>
  </w:style>
  <w:style w:type="paragraph" w:styleId="ListParagraph">
    <w:name w:val="List Paragraph"/>
    <w:basedOn w:val="Normal"/>
    <w:uiPriority w:val="34"/>
    <w:qFormat/>
    <w:rsid w:val="00db27c2"/>
    <w:pPr>
      <w:spacing w:before="0" w:after="160"/>
      <w:ind w:left="720" w:hanging="0"/>
      <w:contextualSpacing/>
    </w:pPr>
    <w:rPr/>
  </w:style>
  <w:style w:type="paragraph" w:styleId="NormalWeb">
    <w:name w:val="Normal (Web)"/>
    <w:basedOn w:val="Normal"/>
    <w:uiPriority w:val="99"/>
    <w:semiHidden/>
    <w:unhideWhenUsed/>
    <w:qFormat/>
    <w:rsid w:val="00596c35"/>
    <w:pPr>
      <w:spacing w:lineRule="auto" w:line="240" w:beforeAutospacing="1" w:afterAutospacing="1"/>
    </w:pPr>
    <w:rPr>
      <w:rFonts w:ascii="Times New Roman" w:hAnsi="Times New Roman" w:eastAsia="Times New Roman" w:cs="Times New Roman"/>
      <w:sz w:val="24"/>
      <w:szCs w:val="24"/>
      <w:lang w:eastAsia="de-DE"/>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s://teleskop-austria.at/index.php?link=kontaktform" TargetMode="Externa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Application>LibreOffice/5.2.6.2$Windows_X86_64 LibreOffice_project/a3100ed2409ebf1c212f5048fbe377c281438fdc</Application>
  <Pages>4</Pages>
  <Words>820</Words>
  <Characters>5150</Characters>
  <CharactersWithSpaces>5937</CharactersWithSpaces>
  <Paragraphs>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2022-03-29T09:09:00Z</dcterms:created>
  <dc:creator>Dequinho istaken</dc:creator>
  <dc:description/>
  <dc:language>de-AT</dc:language>
  <cp:lastModifiedBy/>
  <dcterms:modified xsi:type="dcterms:W3CDTF">2022-05-02T13:51:50Z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